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24"/>
          <w:szCs w:val="24"/>
        </w:rPr>
      </w:pPr>
      <w:r>
        <w:rPr>
          <w:rFonts w:hint="eastAsia"/>
          <w:b/>
          <w:sz w:val="40"/>
          <w:szCs w:val="40"/>
          <w:lang w:val="en-US" w:eastAsia="zh-CN"/>
        </w:rPr>
        <w:t>十堰武当山机场航站楼消防控制室改造询价报价单</w:t>
      </w:r>
      <w:r>
        <w:rPr>
          <w:rFonts w:hint="eastAsia"/>
          <w:sz w:val="32"/>
          <w:szCs w:val="32"/>
        </w:rPr>
        <w:t xml:space="preserve">                                    </w:t>
      </w:r>
      <w:r>
        <w:rPr>
          <w:sz w:val="32"/>
          <w:szCs w:val="32"/>
        </w:rPr>
        <w:t xml:space="preserve">        </w:t>
      </w:r>
      <w:r>
        <w:rPr>
          <w:rFonts w:hint="eastAsia"/>
          <w:sz w:val="32"/>
          <w:szCs w:val="32"/>
        </w:rPr>
        <w:t xml:space="preserve">      </w:t>
      </w:r>
      <w:r>
        <w:rPr>
          <w:rFonts w:hint="eastAsia"/>
          <w:sz w:val="24"/>
          <w:szCs w:val="24"/>
        </w:rPr>
        <w:t xml:space="preserve">  </w:t>
      </w:r>
      <w:r>
        <w:rPr>
          <w:rFonts w:hint="eastAsia"/>
          <w:sz w:val="24"/>
          <w:szCs w:val="24"/>
          <w:lang w:val="en-US" w:eastAsia="zh-CN"/>
        </w:rPr>
        <w:t xml:space="preserve">      </w:t>
      </w:r>
      <w:r>
        <w:rPr>
          <w:rFonts w:hint="eastAsia"/>
          <w:sz w:val="24"/>
          <w:szCs w:val="24"/>
        </w:rPr>
        <w:t xml:space="preserve"> </w:t>
      </w:r>
    </w:p>
    <w:p>
      <w:pPr>
        <w:keepNext w:val="0"/>
        <w:keepLines w:val="0"/>
        <w:pageBreakBefore w:val="0"/>
        <w:widowControl w:val="0"/>
        <w:kinsoku/>
        <w:wordWrap/>
        <w:overflowPunct/>
        <w:topLinePunct w:val="0"/>
        <w:autoSpaceDE/>
        <w:autoSpaceDN/>
        <w:bidi w:val="0"/>
        <w:adjustRightInd w:val="0"/>
        <w:snapToGrid w:val="0"/>
        <w:spacing w:after="157" w:afterLines="50"/>
        <w:jc w:val="right"/>
        <w:textAlignment w:val="auto"/>
        <w:outlineLvl w:val="9"/>
        <w:rPr>
          <w:rFonts w:hint="eastAsia"/>
          <w:sz w:val="24"/>
          <w:szCs w:val="24"/>
        </w:rPr>
      </w:pPr>
      <w:r>
        <w:rPr>
          <w:rFonts w:hint="eastAsia"/>
          <w:sz w:val="24"/>
          <w:szCs w:val="24"/>
        </w:rPr>
        <w:t>年</w:t>
      </w:r>
      <w:r>
        <w:rPr>
          <w:rFonts w:hint="eastAsia"/>
          <w:sz w:val="24"/>
          <w:szCs w:val="24"/>
          <w:lang w:val="en-US" w:eastAsia="zh-CN"/>
        </w:rPr>
        <w:t xml:space="preserve">     </w:t>
      </w:r>
      <w:r>
        <w:rPr>
          <w:rFonts w:hint="eastAsia"/>
          <w:sz w:val="24"/>
          <w:szCs w:val="24"/>
        </w:rPr>
        <w:t>月</w:t>
      </w:r>
      <w:r>
        <w:rPr>
          <w:rFonts w:hint="eastAsia"/>
          <w:sz w:val="24"/>
          <w:szCs w:val="24"/>
          <w:lang w:val="en-US" w:eastAsia="zh-CN"/>
        </w:rPr>
        <w:t xml:space="preserve">     </w:t>
      </w:r>
      <w:r>
        <w:rPr>
          <w:rFonts w:hint="eastAsia"/>
          <w:sz w:val="24"/>
          <w:szCs w:val="24"/>
        </w:rPr>
        <w:t>日</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5"/>
        <w:gridCol w:w="61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4" w:hRule="atLeast"/>
        </w:trPr>
        <w:tc>
          <w:tcPr>
            <w:tcW w:w="7785" w:type="dxa"/>
            <w:noWrap w:val="0"/>
            <w:vAlign w:val="center"/>
          </w:tcPr>
          <w:p>
            <w:pPr>
              <w:jc w:val="both"/>
              <w:rPr>
                <w:rFonts w:hint="default" w:ascii="宋体" w:hAnsi="宋体" w:eastAsia="宋体" w:cs="宋体"/>
                <w:sz w:val="24"/>
                <w:szCs w:val="24"/>
                <w:lang w:val="en-US"/>
              </w:rPr>
            </w:pPr>
            <w:r>
              <w:rPr>
                <w:rFonts w:hint="eastAsia" w:ascii="宋体" w:hAnsi="宋体" w:eastAsia="宋体" w:cs="宋体"/>
                <w:sz w:val="24"/>
                <w:szCs w:val="24"/>
              </w:rPr>
              <w:t>采购单位：</w:t>
            </w:r>
            <w:r>
              <w:rPr>
                <w:rFonts w:hint="eastAsia" w:ascii="宋体" w:hAnsi="宋体" w:eastAsia="宋体" w:cs="宋体"/>
                <w:sz w:val="24"/>
                <w:szCs w:val="24"/>
                <w:lang w:val="en-US" w:eastAsia="zh-CN"/>
              </w:rPr>
              <w:t>十堰武当山机场集团有限公司</w:t>
            </w:r>
          </w:p>
        </w:tc>
        <w:tc>
          <w:tcPr>
            <w:tcW w:w="6174" w:type="dxa"/>
            <w:noWrap w:val="0"/>
            <w:vAlign w:val="center"/>
          </w:tcPr>
          <w:p>
            <w:pPr>
              <w:jc w:val="both"/>
              <w:rPr>
                <w:rFonts w:hint="eastAsia" w:ascii="宋体" w:hAnsi="宋体" w:eastAsia="宋体" w:cs="宋体"/>
                <w:sz w:val="24"/>
                <w:szCs w:val="24"/>
                <w:lang w:val="en-US" w:eastAsia="zh-CN"/>
              </w:rPr>
            </w:pPr>
            <w:r>
              <w:rPr>
                <w:rFonts w:hint="eastAsia" w:ascii="宋体" w:hAnsi="宋体" w:eastAsia="宋体" w:cs="宋体"/>
                <w:sz w:val="24"/>
                <w:szCs w:val="24"/>
              </w:rPr>
              <w:t>报价单位</w:t>
            </w:r>
            <w:r>
              <w:rPr>
                <w:rFonts w:hint="eastAsia" w:ascii="宋体" w:hAnsi="宋体" w:cs="宋体"/>
                <w:sz w:val="24"/>
                <w:szCs w:val="24"/>
                <w:lang w:eastAsia="zh-CN"/>
              </w:rPr>
              <w:t>（</w:t>
            </w:r>
            <w:r>
              <w:rPr>
                <w:rFonts w:hint="eastAsia" w:ascii="宋体" w:hAnsi="宋体" w:cs="宋体"/>
                <w:sz w:val="24"/>
                <w:szCs w:val="24"/>
                <w:lang w:val="en-US" w:eastAsia="zh-CN"/>
              </w:rPr>
              <w:t>盖章</w:t>
            </w:r>
            <w:r>
              <w:rPr>
                <w:rFonts w:hint="eastAsia" w:ascii="宋体" w:hAnsi="宋体" w:cs="宋体"/>
                <w:sz w:val="24"/>
                <w:szCs w:val="24"/>
                <w:lang w:eastAsia="zh-CN"/>
              </w:rPr>
              <w:t>）</w:t>
            </w:r>
            <w:r>
              <w:rPr>
                <w:rFonts w:hint="eastAsia" w:ascii="宋体" w:hAnsi="宋体" w:eastAsia="宋体" w:cs="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7" w:hRule="atLeast"/>
        </w:trPr>
        <w:tc>
          <w:tcPr>
            <w:tcW w:w="7785" w:type="dxa"/>
            <w:noWrap w:val="0"/>
            <w:vAlign w:val="center"/>
          </w:tcPr>
          <w:p>
            <w:pPr>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联系人：</w:t>
            </w:r>
            <w:r>
              <w:rPr>
                <w:rFonts w:hint="eastAsia" w:ascii="宋体" w:hAnsi="宋体" w:cs="宋体"/>
                <w:b w:val="0"/>
                <w:bCs w:val="0"/>
                <w:sz w:val="24"/>
                <w:szCs w:val="24"/>
                <w:lang w:val="en-US" w:eastAsia="zh-CN"/>
              </w:rPr>
              <w:t>夏先生</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 xml:space="preserve"> 联系电话：</w:t>
            </w:r>
            <w:r>
              <w:rPr>
                <w:rFonts w:hint="eastAsia" w:ascii="宋体" w:hAnsi="宋体" w:cs="宋体"/>
                <w:b w:val="0"/>
                <w:bCs w:val="0"/>
                <w:sz w:val="24"/>
                <w:szCs w:val="24"/>
                <w:lang w:val="en-US" w:eastAsia="zh-CN"/>
              </w:rPr>
              <w:t>0719-8876800</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 xml:space="preserve">  </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 xml:space="preserve"> </w:t>
            </w:r>
          </w:p>
        </w:tc>
        <w:tc>
          <w:tcPr>
            <w:tcW w:w="6174" w:type="dxa"/>
            <w:noWrap w:val="0"/>
            <w:vAlign w:val="center"/>
          </w:tcPr>
          <w:p>
            <w:pPr>
              <w:jc w:val="both"/>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联系人：  </w:t>
            </w:r>
            <w:r>
              <w:rPr>
                <w:rFonts w:hint="eastAsia" w:ascii="宋体" w:hAnsi="宋体" w:eastAsia="宋体" w:cs="宋体"/>
                <w:b w:val="0"/>
                <w:bCs w:val="0"/>
                <w:sz w:val="24"/>
                <w:szCs w:val="24"/>
                <w:lang w:val="en-US" w:eastAsia="zh-CN"/>
              </w:rPr>
              <w:t xml:space="preserve"> </w:t>
            </w:r>
            <w:r>
              <w:rPr>
                <w:rFonts w:hint="eastAsia" w:ascii="宋体" w:hAnsi="宋体" w:cs="宋体"/>
                <w:b w:val="0"/>
                <w:bCs w:val="0"/>
                <w:sz w:val="24"/>
                <w:szCs w:val="24"/>
                <w:lang w:val="en-US" w:eastAsia="zh-CN"/>
              </w:rPr>
              <w:t xml:space="preserve">  </w:t>
            </w:r>
            <w:r>
              <w:rPr>
                <w:rFonts w:hint="eastAsia" w:ascii="宋体" w:hAnsi="宋体" w:eastAsia="宋体" w:cs="宋体"/>
                <w:b w:val="0"/>
                <w:bCs w:val="0"/>
                <w:sz w:val="24"/>
                <w:szCs w:val="24"/>
                <w:lang w:val="en-US" w:eastAsia="zh-CN"/>
              </w:rPr>
              <w:t xml:space="preserve">  </w:t>
            </w:r>
            <w:r>
              <w:rPr>
                <w:rFonts w:hint="eastAsia" w:ascii="宋体" w:hAnsi="宋体" w:eastAsia="宋体" w:cs="宋体"/>
                <w:b w:val="0"/>
                <w:bCs w:val="0"/>
                <w:sz w:val="24"/>
                <w:szCs w:val="24"/>
              </w:rPr>
              <w:t xml:space="preserve">  </w:t>
            </w:r>
            <w:r>
              <w:rPr>
                <w:rFonts w:hint="eastAsia" w:ascii="宋体" w:hAnsi="宋体" w:cs="宋体"/>
                <w:b w:val="0"/>
                <w:bCs w:val="0"/>
                <w:sz w:val="24"/>
                <w:szCs w:val="24"/>
                <w:lang w:val="en-US" w:eastAsia="zh-CN"/>
              </w:rPr>
              <w:t xml:space="preserve">   </w:t>
            </w:r>
            <w:r>
              <w:rPr>
                <w:rFonts w:hint="eastAsia" w:ascii="宋体" w:hAnsi="宋体" w:eastAsia="宋体" w:cs="宋体"/>
                <w:b w:val="0"/>
                <w:bCs w:val="0"/>
                <w:sz w:val="24"/>
                <w:szCs w:val="24"/>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trPr>
        <w:tc>
          <w:tcPr>
            <w:tcW w:w="7785" w:type="dxa"/>
            <w:noWrap w:val="0"/>
            <w:vAlign w:val="center"/>
          </w:tcPr>
          <w:p>
            <w:pPr>
              <w:jc w:val="center"/>
              <w:rPr>
                <w:rFonts w:hint="eastAsia" w:ascii="宋体" w:hAnsi="宋体" w:eastAsia="宋体" w:cs="宋体"/>
                <w:b/>
                <w:bCs/>
                <w:sz w:val="28"/>
                <w:szCs w:val="28"/>
              </w:rPr>
            </w:pPr>
            <w:r>
              <w:rPr>
                <w:rFonts w:hint="eastAsia" w:ascii="宋体" w:hAnsi="宋体" w:eastAsia="宋体" w:cs="宋体"/>
                <w:b/>
                <w:bCs/>
                <w:sz w:val="28"/>
                <w:szCs w:val="28"/>
              </w:rPr>
              <w:t>采   购   需   求</w:t>
            </w:r>
          </w:p>
        </w:tc>
        <w:tc>
          <w:tcPr>
            <w:tcW w:w="6174" w:type="dxa"/>
            <w:noWrap w:val="0"/>
            <w:vAlign w:val="center"/>
          </w:tcPr>
          <w:p>
            <w:pPr>
              <w:jc w:val="center"/>
              <w:rPr>
                <w:rFonts w:hint="eastAsia" w:ascii="宋体" w:hAnsi="宋体" w:eastAsia="宋体" w:cs="宋体"/>
                <w:b/>
                <w:bCs/>
                <w:sz w:val="28"/>
                <w:szCs w:val="28"/>
                <w:lang w:eastAsia="zh-CN"/>
              </w:rPr>
            </w:pPr>
            <w:r>
              <w:rPr>
                <w:rFonts w:hint="eastAsia" w:ascii="宋体" w:hAnsi="宋体" w:eastAsia="宋体" w:cs="宋体"/>
                <w:b/>
                <w:bCs/>
                <w:sz w:val="28"/>
                <w:szCs w:val="28"/>
              </w:rPr>
              <w:t xml:space="preserve">供  应  商  </w:t>
            </w:r>
            <w:r>
              <w:rPr>
                <w:rFonts w:hint="eastAsia" w:ascii="宋体" w:hAnsi="宋体" w:cs="宋体"/>
                <w:b/>
                <w:bCs/>
                <w:sz w:val="28"/>
                <w:szCs w:val="28"/>
                <w:lang w:val="en-US" w:eastAsia="zh-CN"/>
              </w:rPr>
              <w:t>报</w:t>
            </w:r>
            <w:r>
              <w:rPr>
                <w:rFonts w:hint="eastAsia" w:ascii="宋体" w:hAnsi="宋体" w:eastAsia="宋体" w:cs="宋体"/>
                <w:b/>
                <w:bCs/>
                <w:sz w:val="28"/>
                <w:szCs w:val="28"/>
              </w:rPr>
              <w:t xml:space="preserve">  </w:t>
            </w:r>
            <w:r>
              <w:rPr>
                <w:rFonts w:hint="eastAsia" w:ascii="宋体" w:hAnsi="宋体" w:cs="宋体"/>
                <w:b/>
                <w:bCs/>
                <w:sz w:val="28"/>
                <w:szCs w:val="28"/>
                <w:lang w:val="en-US" w:eastAsia="zh-CN"/>
              </w:rPr>
              <w:t>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9" w:hRule="atLeast"/>
        </w:trPr>
        <w:tc>
          <w:tcPr>
            <w:tcW w:w="7785" w:type="dxa"/>
            <w:noWrap w:val="0"/>
            <w:vAlign w:val="center"/>
          </w:tcPr>
          <w:p>
            <w:pPr>
              <w:keepNext w:val="0"/>
              <w:keepLines w:val="0"/>
              <w:pageBreakBefore w:val="0"/>
              <w:kinsoku/>
              <w:wordWrap/>
              <w:overflowPunct/>
              <w:topLinePunct w:val="0"/>
              <w:bidi w:val="0"/>
              <w:spacing w:line="360" w:lineRule="auto"/>
              <w:ind w:firstLine="480" w:firstLineChars="200"/>
              <w:rPr>
                <w:rFonts w:hint="eastAsia" w:ascii="宋体" w:hAnsi="宋体" w:eastAsia="宋体" w:cs="宋体"/>
                <w:sz w:val="24"/>
                <w:szCs w:val="24"/>
                <w:lang w:eastAsia="zh-CN"/>
              </w:rPr>
            </w:pPr>
            <w:r>
              <w:rPr>
                <w:rFonts w:hint="eastAsia" w:ascii="宋体" w:hAnsi="宋体" w:cs="宋体"/>
                <w:sz w:val="24"/>
                <w:lang w:val="en-US" w:eastAsia="zh-CN"/>
              </w:rPr>
              <w:t>对机场航站楼消防控制室值班区域及配套卫生间区域开展维修改造翻新。针对地基不均匀沉降引发的砌体墙面开裂、饰面起皮，地板空鼓、翘曲，吊顶龙骨变形，以及卫生间渗漏、墙面返潮等病害进行综合治理。</w:t>
            </w:r>
            <w:r>
              <w:rPr>
                <w:rFonts w:ascii="宋体" w:hAnsi="宋体" w:eastAsia="宋体" w:cs="宋体"/>
                <w:sz w:val="24"/>
                <w:szCs w:val="24"/>
              </w:rPr>
              <w:t>响应报价不得高于最高限价149918.99元，否则按无效响应处理</w:t>
            </w:r>
            <w:r>
              <w:rPr>
                <w:rFonts w:hint="eastAsia" w:ascii="宋体" w:hAnsi="宋体" w:eastAsia="宋体" w:cs="宋体"/>
                <w:sz w:val="24"/>
                <w:szCs w:val="24"/>
                <w:lang w:eastAsia="zh-CN"/>
              </w:rPr>
              <w:t>。</w:t>
            </w:r>
          </w:p>
        </w:tc>
        <w:tc>
          <w:tcPr>
            <w:tcW w:w="6174" w:type="dxa"/>
            <w:noWrap w:val="0"/>
            <w:vAlign w:val="center"/>
          </w:tcPr>
          <w:p>
            <w:pPr>
              <w:jc w:val="left"/>
              <w:rPr>
                <w:rFonts w:hint="default" w:ascii="宋体" w:hAnsi="宋体" w:eastAsia="宋体" w:cs="宋体"/>
                <w:sz w:val="24"/>
                <w:szCs w:val="24"/>
                <w:lang w:val="en-US" w:eastAsia="zh-CN"/>
              </w:rPr>
            </w:pPr>
            <w:r>
              <w:rPr>
                <w:rFonts w:hint="eastAsia" w:ascii="宋体" w:hAnsi="宋体" w:cs="宋体"/>
                <w:sz w:val="24"/>
                <w:szCs w:val="24"/>
                <w:lang w:val="en-US" w:eastAsia="zh-CN"/>
              </w:rPr>
              <w:t>响应报价：</w:t>
            </w:r>
            <w:r>
              <w:rPr>
                <w:rFonts w:hint="eastAsia" w:ascii="宋体" w:hAnsi="宋体" w:cs="宋体"/>
                <w:sz w:val="24"/>
                <w:szCs w:val="24"/>
                <w:u w:val="single"/>
                <w:lang w:val="en-US" w:eastAsia="zh-CN"/>
              </w:rPr>
              <w:t xml:space="preserve">            </w:t>
            </w:r>
            <w:r>
              <w:rPr>
                <w:rFonts w:hint="eastAsia" w:ascii="宋体" w:hAnsi="宋体" w:cs="宋体"/>
                <w:sz w:val="24"/>
                <w:szCs w:val="24"/>
                <w:u w:val="none"/>
                <w:lang w:val="en-US" w:eastAsia="zh-CN"/>
              </w:rPr>
              <w:t>元（</w:t>
            </w:r>
            <w:r>
              <w:rPr>
                <w:rFonts w:hint="eastAsia" w:ascii="宋体" w:hAnsi="宋体" w:cs="宋体"/>
                <w:sz w:val="24"/>
                <w:szCs w:val="24"/>
                <w:lang w:val="en-US" w:eastAsia="zh-CN"/>
              </w:rPr>
              <w:t>大写：</w:t>
            </w:r>
            <w:r>
              <w:rPr>
                <w:rFonts w:hint="eastAsia" w:ascii="宋体" w:hAnsi="宋体" w:cs="宋体"/>
                <w:sz w:val="24"/>
                <w:szCs w:val="24"/>
                <w:u w:val="single"/>
                <w:lang w:val="en-US" w:eastAsia="zh-CN"/>
              </w:rPr>
              <w:t xml:space="preserve">             </w:t>
            </w:r>
            <w:r>
              <w:rPr>
                <w:rFonts w:hint="eastAsia" w:ascii="宋体" w:hAnsi="宋体" w:cs="宋体"/>
                <w:sz w:val="24"/>
                <w:szCs w:val="24"/>
                <w:lang w:val="en-US" w:eastAsia="zh-CN"/>
              </w:rPr>
              <w:t xml:space="preserve"> 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13959"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ind w:left="723" w:hanging="723" w:hangingChars="30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b/>
                <w:bCs/>
                <w:sz w:val="24"/>
                <w:szCs w:val="24"/>
                <w:lang w:val="en-US" w:eastAsia="zh-CN"/>
              </w:rPr>
              <w:t>备注：</w:t>
            </w:r>
            <w:r>
              <w:rPr>
                <w:rFonts w:hint="eastAsia" w:ascii="宋体" w:hAnsi="宋体" w:cs="宋体"/>
                <w:b w:val="0"/>
                <w:bCs w:val="0"/>
                <w:sz w:val="24"/>
                <w:szCs w:val="24"/>
                <w:lang w:val="en-US" w:eastAsia="zh-CN"/>
              </w:rPr>
              <w:t>投标</w:t>
            </w:r>
            <w:r>
              <w:rPr>
                <w:rFonts w:hint="eastAsia" w:ascii="宋体" w:hAnsi="宋体" w:eastAsia="宋体" w:cs="宋体"/>
                <w:sz w:val="24"/>
                <w:szCs w:val="24"/>
              </w:rPr>
              <w:t>报价包含完成本项目全部工作所需的人工、材料、设备、运输、安装、调试、验收、税费及质保期内</w:t>
            </w:r>
            <w:r>
              <w:rPr>
                <w:rFonts w:hint="eastAsia" w:ascii="宋体" w:hAnsi="宋体" w:cs="宋体"/>
                <w:sz w:val="24"/>
                <w:szCs w:val="24"/>
                <w:lang w:val="en-US" w:eastAsia="zh-CN"/>
              </w:rPr>
              <w:t>维保等内容的全部</w:t>
            </w:r>
            <w:r>
              <w:rPr>
                <w:rFonts w:hint="eastAsia" w:ascii="宋体" w:hAnsi="宋体" w:eastAsia="宋体" w:cs="宋体"/>
                <w:sz w:val="24"/>
                <w:szCs w:val="24"/>
              </w:rPr>
              <w:t>费用，无任何</w:t>
            </w:r>
            <w:r>
              <w:rPr>
                <w:rFonts w:hint="eastAsia" w:ascii="宋体" w:hAnsi="宋体" w:cs="宋体"/>
                <w:sz w:val="24"/>
                <w:szCs w:val="24"/>
                <w:lang w:val="en-US" w:eastAsia="zh-CN"/>
              </w:rPr>
              <w:t>其它</w:t>
            </w:r>
            <w:r>
              <w:rPr>
                <w:rFonts w:hint="eastAsia" w:ascii="宋体" w:hAnsi="宋体" w:eastAsia="宋体" w:cs="宋体"/>
                <w:sz w:val="24"/>
                <w:szCs w:val="24"/>
              </w:rPr>
              <w:t>费用。</w:t>
            </w:r>
            <w:bookmarkStart w:id="0" w:name="_GoBack"/>
            <w:bookmarkEnd w:id="0"/>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1874C98"/>
    <w:rsid w:val="4B9B1BAE"/>
    <w:rsid w:val="586E105C"/>
    <w:rsid w:val="5D1F0FC5"/>
    <w:rsid w:val="5EAB1BE2"/>
    <w:rsid w:val="73516E20"/>
    <w:rsid w:val="7E074E73"/>
    <w:rsid w:val="7FA670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2">
    <w:name w:val="BodyText"/>
    <w:basedOn w:val="1"/>
    <w:qFormat/>
    <w:uiPriority w:val="0"/>
    <w:pPr>
      <w:spacing w:after="120" w:line="240" w:lineRule="auto"/>
      <w:ind w:firstLine="0" w:firstLineChars="0"/>
      <w:textAlignment w:val="baseline"/>
    </w:pPr>
    <w:rPr>
      <w:rFonts w:ascii="Calibri" w:hAnsi="Calibri" w:cs="Times New Roman"/>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107</Words>
  <Characters>117</Characters>
  <Lines>0</Lines>
  <Paragraphs>0</Paragraphs>
  <TotalTime>6</TotalTime>
  <ScaleCrop>false</ScaleCrop>
  <LinksUpToDate>false</LinksUpToDate>
  <CharactersWithSpaces>243</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2025-11-12T02:56:00Z</dcterms:created>
  <dc:creator>Administrator</dc:creator>
  <cp:lastModifiedBy>Administrator</cp:lastModifiedBy>
  <dcterms:modified xsi:type="dcterms:W3CDTF">2026-10-15T06:48:28Z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2052-11.8.2.11813</vt:lpwstr>
  </property>
  <property fmtid="{D5CDD505-2E9C-101B-9397-08002B2CF9AE}" pid="3" name="KSOTemplateDocerSaveRecord">
    <vt:lpwstr>eyJoZGlkIjoiMGQyOTg5YzliZDU2OWI1NTlhMDk0OWJjNTBjMTM2NGEiLCJ1c2VySWQiOiIyMjY1NDQ0NDYifQ==</vt:lpwstr>
  </property>
  <property fmtid="{D5CDD505-2E9C-101B-9397-08002B2CF9AE}" pid="4" name="ICV">
    <vt:lpwstr>43670911805E459E9882CA25ED3AF06D</vt:lpwstr>
  </property>
</Properties>
</file>