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C38C" w14:textId="77777777" w:rsidR="00CB40D2" w:rsidRPr="00456E5D" w:rsidRDefault="00456E5D">
      <w:pPr>
        <w:spacing w:beforeLines="50" w:before="156" w:afterLines="50" w:after="156" w:line="360" w:lineRule="auto"/>
        <w:jc w:val="center"/>
        <w:rPr>
          <w:rFonts w:ascii="黑体" w:eastAsia="黑体" w:hAnsi="黑体" w:hint="eastAsia"/>
          <w:b/>
          <w:bCs/>
          <w:sz w:val="44"/>
          <w:szCs w:val="44"/>
        </w:rPr>
      </w:pPr>
      <w:r w:rsidRPr="00456E5D">
        <w:rPr>
          <w:rFonts w:ascii="黑体" w:eastAsia="黑体" w:hAnsi="黑体" w:hint="eastAsia"/>
          <w:b/>
          <w:bCs/>
          <w:sz w:val="44"/>
          <w:szCs w:val="44"/>
        </w:rPr>
        <w:t>ATIS</w:t>
      </w:r>
      <w:r w:rsidRPr="00456E5D">
        <w:rPr>
          <w:rFonts w:ascii="黑体" w:eastAsia="黑体" w:hAnsi="黑体" w:hint="eastAsia"/>
          <w:b/>
          <w:bCs/>
          <w:sz w:val="44"/>
          <w:szCs w:val="44"/>
        </w:rPr>
        <w:t>系统询价采购任务书</w:t>
      </w:r>
    </w:p>
    <w:p w14:paraId="0D5BC38D" w14:textId="77777777" w:rsidR="00CB40D2" w:rsidRPr="0063300F" w:rsidRDefault="00456E5D">
      <w:pPr>
        <w:spacing w:line="360" w:lineRule="auto"/>
        <w:jc w:val="left"/>
        <w:rPr>
          <w:rFonts w:ascii="黑体" w:eastAsia="黑体" w:hAnsi="黑体" w:hint="eastAsia"/>
          <w:b/>
          <w:bCs/>
          <w:sz w:val="32"/>
          <w:szCs w:val="32"/>
        </w:rPr>
      </w:pPr>
      <w:r w:rsidRPr="0063300F">
        <w:rPr>
          <w:rFonts w:ascii="黑体" w:eastAsia="黑体" w:hAnsi="黑体" w:hint="eastAsia"/>
          <w:b/>
          <w:bCs/>
          <w:sz w:val="32"/>
          <w:szCs w:val="32"/>
        </w:rPr>
        <w:t>一、任务概述</w:t>
      </w:r>
    </w:p>
    <w:p w14:paraId="0D5BC38E"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我司拟</w:t>
      </w:r>
      <w:r w:rsidRPr="0063300F">
        <w:rPr>
          <w:rFonts w:ascii="仿宋_GB2312" w:eastAsia="仿宋_GB2312" w:hAnsi="宋体" w:cs="仿宋" w:hint="eastAsia"/>
          <w:sz w:val="32"/>
          <w:szCs w:val="32"/>
        </w:rPr>
        <w:t>新采购</w:t>
      </w:r>
      <w:r w:rsidRPr="0063300F">
        <w:rPr>
          <w:rFonts w:ascii="仿宋_GB2312" w:eastAsia="仿宋_GB2312" w:hAnsi="宋体" w:cs="仿宋" w:hint="eastAsia"/>
          <w:sz w:val="32"/>
          <w:szCs w:val="32"/>
        </w:rPr>
        <w:t>ATIS</w:t>
      </w:r>
      <w:r w:rsidRPr="0063300F">
        <w:rPr>
          <w:rFonts w:ascii="仿宋_GB2312" w:eastAsia="仿宋_GB2312" w:hAnsi="宋体" w:cs="仿宋" w:hint="eastAsia"/>
          <w:sz w:val="32"/>
          <w:szCs w:val="32"/>
        </w:rPr>
        <w:t>系统一套，用</w:t>
      </w:r>
      <w:r w:rsidRPr="0063300F">
        <w:rPr>
          <w:rFonts w:ascii="仿宋_GB2312" w:eastAsia="仿宋_GB2312" w:hAnsi="宋体" w:cs="仿宋" w:hint="eastAsia"/>
          <w:sz w:val="32"/>
          <w:szCs w:val="32"/>
        </w:rPr>
        <w:t>于适配即将实施的气象新</w:t>
      </w:r>
      <w:proofErr w:type="gramStart"/>
      <w:r w:rsidRPr="0063300F">
        <w:rPr>
          <w:rFonts w:ascii="仿宋_GB2312" w:eastAsia="仿宋_GB2312" w:hAnsi="宋体" w:cs="仿宋" w:hint="eastAsia"/>
          <w:sz w:val="32"/>
          <w:szCs w:val="32"/>
        </w:rPr>
        <w:t>规</w:t>
      </w:r>
      <w:proofErr w:type="gramEnd"/>
      <w:r w:rsidRPr="0063300F">
        <w:rPr>
          <w:rFonts w:ascii="仿宋_GB2312" w:eastAsia="仿宋_GB2312" w:hAnsi="宋体" w:cs="仿宋" w:hint="eastAsia"/>
          <w:sz w:val="32"/>
          <w:szCs w:val="32"/>
        </w:rPr>
        <w:t>，确保机场持续安全高效运行</w:t>
      </w:r>
      <w:r w:rsidRPr="0063300F">
        <w:rPr>
          <w:rFonts w:ascii="仿宋_GB2312" w:eastAsia="仿宋_GB2312" w:hAnsi="宋体" w:cs="仿宋" w:hint="eastAsia"/>
          <w:sz w:val="32"/>
          <w:szCs w:val="32"/>
        </w:rPr>
        <w:t>。产品应</w:t>
      </w:r>
      <w:r w:rsidRPr="0063300F">
        <w:rPr>
          <w:rFonts w:ascii="仿宋_GB2312" w:eastAsia="仿宋_GB2312" w:hAnsi="宋体" w:cs="仿宋" w:hint="eastAsia"/>
          <w:sz w:val="32"/>
          <w:szCs w:val="32"/>
        </w:rPr>
        <w:t>充分运用现有甚高频等硬件，</w:t>
      </w:r>
      <w:r w:rsidRPr="0063300F">
        <w:rPr>
          <w:rFonts w:ascii="仿宋_GB2312" w:eastAsia="仿宋_GB2312" w:hAnsi="宋体" w:cs="仿宋" w:hint="eastAsia"/>
          <w:sz w:val="32"/>
          <w:szCs w:val="32"/>
        </w:rPr>
        <w:t>包括</w:t>
      </w:r>
      <w:r w:rsidRPr="0063300F">
        <w:rPr>
          <w:rFonts w:ascii="仿宋_GB2312" w:eastAsia="仿宋_GB2312" w:hAnsi="宋体" w:cs="仿宋" w:hint="eastAsia"/>
          <w:sz w:val="32"/>
          <w:szCs w:val="32"/>
        </w:rPr>
        <w:t>系统硬件</w:t>
      </w:r>
      <w:r w:rsidRPr="0063300F">
        <w:rPr>
          <w:rFonts w:ascii="仿宋_GB2312" w:eastAsia="仿宋_GB2312" w:hAnsi="宋体" w:cs="仿宋" w:hint="eastAsia"/>
          <w:sz w:val="32"/>
          <w:szCs w:val="32"/>
        </w:rPr>
        <w:t>、备品备件、计算机软件、教程服务、</w:t>
      </w:r>
      <w:proofErr w:type="gramStart"/>
      <w:r w:rsidRPr="0063300F">
        <w:rPr>
          <w:rFonts w:ascii="仿宋_GB2312" w:eastAsia="仿宋_GB2312" w:hAnsi="宋体" w:cs="仿宋" w:hint="eastAsia"/>
          <w:sz w:val="32"/>
          <w:szCs w:val="32"/>
        </w:rPr>
        <w:t>维保服务</w:t>
      </w:r>
      <w:proofErr w:type="gramEnd"/>
      <w:r w:rsidRPr="0063300F">
        <w:rPr>
          <w:rFonts w:ascii="仿宋_GB2312" w:eastAsia="仿宋_GB2312" w:hAnsi="宋体" w:cs="仿宋" w:hint="eastAsia"/>
          <w:sz w:val="32"/>
          <w:szCs w:val="32"/>
        </w:rPr>
        <w:t>等。</w:t>
      </w:r>
    </w:p>
    <w:p w14:paraId="0D5BC38F" w14:textId="77777777" w:rsidR="00CB40D2" w:rsidRPr="0063300F" w:rsidRDefault="00456E5D">
      <w:pPr>
        <w:spacing w:line="360" w:lineRule="auto"/>
        <w:jc w:val="left"/>
        <w:rPr>
          <w:rFonts w:ascii="黑体" w:eastAsia="黑体" w:hAnsi="黑体" w:hint="eastAsia"/>
          <w:b/>
          <w:bCs/>
          <w:sz w:val="32"/>
          <w:szCs w:val="32"/>
        </w:rPr>
      </w:pPr>
      <w:r w:rsidRPr="0063300F">
        <w:rPr>
          <w:rFonts w:ascii="黑体" w:eastAsia="黑体" w:hAnsi="黑体" w:hint="eastAsia"/>
          <w:b/>
          <w:bCs/>
          <w:sz w:val="32"/>
          <w:szCs w:val="32"/>
        </w:rPr>
        <w:t>二、采购模式</w:t>
      </w:r>
    </w:p>
    <w:p w14:paraId="0D5BC390" w14:textId="77777777" w:rsidR="00CB40D2" w:rsidRPr="0063300F" w:rsidRDefault="00456E5D">
      <w:pPr>
        <w:spacing w:line="360" w:lineRule="auto"/>
        <w:ind w:firstLineChars="200" w:firstLine="640"/>
        <w:rPr>
          <w:rFonts w:ascii="仿宋_GB2312" w:eastAsia="仿宋_GB2312" w:hAnsi="宋体" w:hint="eastAsia"/>
          <w:sz w:val="32"/>
          <w:szCs w:val="32"/>
        </w:rPr>
      </w:pPr>
      <w:r w:rsidRPr="0063300F">
        <w:rPr>
          <w:rFonts w:ascii="仿宋_GB2312" w:eastAsia="仿宋_GB2312" w:hAnsi="宋体" w:hint="eastAsia"/>
          <w:sz w:val="32"/>
          <w:szCs w:val="32"/>
        </w:rPr>
        <w:t>本项目</w:t>
      </w:r>
      <w:r w:rsidRPr="0063300F">
        <w:rPr>
          <w:rFonts w:ascii="仿宋_GB2312" w:eastAsia="仿宋_GB2312" w:hAnsi="宋体" w:cs="仿宋" w:hint="eastAsia"/>
          <w:sz w:val="32"/>
          <w:szCs w:val="32"/>
        </w:rPr>
        <w:t>面向社会公开询价，在规定时间内有效报价最低的响应单位即为成交供应商。</w:t>
      </w:r>
    </w:p>
    <w:p w14:paraId="0D5BC391" w14:textId="77777777" w:rsidR="00CB40D2" w:rsidRPr="0063300F" w:rsidRDefault="00456E5D">
      <w:pPr>
        <w:spacing w:line="360" w:lineRule="auto"/>
        <w:jc w:val="left"/>
        <w:rPr>
          <w:rFonts w:ascii="黑体" w:eastAsia="黑体" w:hAnsi="黑体" w:hint="eastAsia"/>
          <w:b/>
          <w:bCs/>
          <w:sz w:val="32"/>
          <w:szCs w:val="32"/>
        </w:rPr>
      </w:pPr>
      <w:r w:rsidRPr="0063300F">
        <w:rPr>
          <w:rFonts w:ascii="黑体" w:eastAsia="黑体" w:hAnsi="黑体" w:hint="eastAsia"/>
          <w:b/>
          <w:bCs/>
          <w:sz w:val="32"/>
          <w:szCs w:val="32"/>
        </w:rPr>
        <w:t>三、技术要求</w:t>
      </w:r>
    </w:p>
    <w:p w14:paraId="0D5BC392" w14:textId="77777777" w:rsidR="00CB40D2" w:rsidRPr="0063300F" w:rsidRDefault="00456E5D">
      <w:pPr>
        <w:spacing w:line="360" w:lineRule="auto"/>
        <w:ind w:firstLineChars="200" w:firstLine="640"/>
        <w:rPr>
          <w:rFonts w:ascii="仿宋_GB2312" w:eastAsia="仿宋_GB2312" w:hAnsi="宋体" w:hint="eastAsia"/>
          <w:sz w:val="32"/>
          <w:szCs w:val="32"/>
        </w:rPr>
      </w:pPr>
      <w:r w:rsidRPr="0063300F">
        <w:rPr>
          <w:rFonts w:ascii="仿宋_GB2312" w:eastAsia="仿宋_GB2312" w:hAnsi="宋体" w:hint="eastAsia"/>
          <w:sz w:val="32"/>
          <w:szCs w:val="32"/>
        </w:rPr>
        <w:t>本项目所需</w:t>
      </w:r>
      <w:r w:rsidRPr="0063300F">
        <w:rPr>
          <w:rFonts w:ascii="仿宋_GB2312" w:eastAsia="仿宋_GB2312" w:hAnsi="宋体" w:hint="eastAsia"/>
          <w:sz w:val="32"/>
          <w:szCs w:val="32"/>
        </w:rPr>
        <w:t>ATIS</w:t>
      </w:r>
      <w:r w:rsidRPr="0063300F">
        <w:rPr>
          <w:rFonts w:ascii="仿宋_GB2312" w:eastAsia="仿宋_GB2312" w:hAnsi="宋体" w:hint="eastAsia"/>
          <w:sz w:val="32"/>
          <w:szCs w:val="32"/>
        </w:rPr>
        <w:t>系统应</w:t>
      </w:r>
      <w:r w:rsidRPr="0063300F">
        <w:rPr>
          <w:rFonts w:ascii="仿宋_GB2312" w:eastAsia="仿宋_GB2312" w:hAnsi="宋体" w:hint="eastAsia"/>
          <w:sz w:val="32"/>
          <w:szCs w:val="32"/>
        </w:rPr>
        <w:t>符合如下要求</w:t>
      </w:r>
      <w:r w:rsidRPr="0063300F">
        <w:rPr>
          <w:rFonts w:ascii="仿宋_GB2312" w:eastAsia="仿宋_GB2312" w:hAnsi="宋体" w:hint="eastAsia"/>
          <w:sz w:val="32"/>
          <w:szCs w:val="32"/>
        </w:rPr>
        <w:t>:</w:t>
      </w:r>
    </w:p>
    <w:p w14:paraId="0D5BC393" w14:textId="77777777" w:rsidR="00CB40D2" w:rsidRPr="0063300F" w:rsidRDefault="00456E5D" w:rsidP="0063300F">
      <w:pPr>
        <w:spacing w:beforeLines="20" w:before="62" w:afterLines="20" w:after="62" w:line="360" w:lineRule="auto"/>
        <w:ind w:firstLineChars="200" w:firstLine="643"/>
        <w:rPr>
          <w:rFonts w:ascii="黑体" w:eastAsia="黑体" w:hAnsi="黑体" w:hint="eastAsia"/>
          <w:b/>
          <w:bCs/>
          <w:sz w:val="32"/>
          <w:szCs w:val="32"/>
        </w:rPr>
      </w:pPr>
      <w:r w:rsidRPr="0063300F">
        <w:rPr>
          <w:rFonts w:ascii="黑体" w:eastAsia="黑体" w:hAnsi="黑体" w:hint="eastAsia"/>
          <w:b/>
          <w:bCs/>
          <w:sz w:val="32"/>
          <w:szCs w:val="32"/>
        </w:rPr>
        <w:t>1</w:t>
      </w:r>
      <w:r w:rsidRPr="0063300F">
        <w:rPr>
          <w:rFonts w:ascii="黑体" w:eastAsia="黑体" w:hAnsi="黑体" w:hint="eastAsia"/>
          <w:b/>
          <w:bCs/>
          <w:sz w:val="32"/>
          <w:szCs w:val="32"/>
        </w:rPr>
        <w:t>、系统需求</w:t>
      </w:r>
    </w:p>
    <w:p w14:paraId="0D5BC394" w14:textId="77777777" w:rsidR="00CB40D2" w:rsidRPr="0063300F" w:rsidRDefault="00456E5D">
      <w:pPr>
        <w:pStyle w:val="a0"/>
        <w:spacing w:line="360" w:lineRule="auto"/>
        <w:ind w:firstLineChars="200" w:firstLine="640"/>
        <w:rPr>
          <w:rFonts w:ascii="仿宋_GB2312" w:eastAsia="仿宋_GB2312" w:hAnsi="宋体" w:hint="eastAsia"/>
          <w:sz w:val="32"/>
          <w:szCs w:val="32"/>
        </w:rPr>
      </w:pPr>
      <w:r w:rsidRPr="0063300F">
        <w:rPr>
          <w:rFonts w:ascii="仿宋_GB2312" w:eastAsia="仿宋_GB2312" w:hAnsi="宋体" w:cs="仿宋" w:hint="eastAsia"/>
          <w:sz w:val="32"/>
          <w:szCs w:val="32"/>
        </w:rPr>
        <w:t>为适配即将生效的《民用航空地面气象观测规范》各项规定</w:t>
      </w:r>
      <w:r w:rsidRPr="0063300F">
        <w:rPr>
          <w:rFonts w:ascii="仿宋_GB2312" w:eastAsia="仿宋_GB2312" w:hAnsi="宋体" w:cs="仿宋" w:hint="eastAsia"/>
          <w:sz w:val="32"/>
          <w:szCs w:val="32"/>
        </w:rPr>
        <w:t>，</w:t>
      </w:r>
      <w:r w:rsidRPr="0063300F">
        <w:rPr>
          <w:rFonts w:ascii="仿宋_GB2312" w:eastAsia="仿宋_GB2312" w:hAnsi="宋体" w:cs="仿宋" w:hint="eastAsia"/>
          <w:sz w:val="32"/>
          <w:szCs w:val="32"/>
        </w:rPr>
        <w:t>我司拟新采购一套</w:t>
      </w:r>
      <w:r w:rsidRPr="0063300F">
        <w:rPr>
          <w:rFonts w:ascii="仿宋_GB2312" w:eastAsia="仿宋_GB2312" w:hAnsi="宋体" w:cs="仿宋" w:hint="eastAsia"/>
          <w:sz w:val="32"/>
          <w:szCs w:val="32"/>
        </w:rPr>
        <w:t>ATIS</w:t>
      </w:r>
      <w:r w:rsidRPr="0063300F">
        <w:rPr>
          <w:rFonts w:ascii="仿宋_GB2312" w:eastAsia="仿宋_GB2312" w:hAnsi="宋体" w:cs="仿宋" w:hint="eastAsia"/>
          <w:sz w:val="32"/>
          <w:szCs w:val="32"/>
        </w:rPr>
        <w:t>系统</w:t>
      </w:r>
      <w:r w:rsidRPr="0063300F">
        <w:rPr>
          <w:rFonts w:ascii="仿宋_GB2312" w:eastAsia="仿宋_GB2312" w:hAnsi="宋体" w:cs="仿宋" w:hint="eastAsia"/>
          <w:sz w:val="32"/>
          <w:szCs w:val="32"/>
        </w:rPr>
        <w:t>。</w:t>
      </w:r>
      <w:r w:rsidRPr="0063300F">
        <w:rPr>
          <w:rFonts w:ascii="仿宋_GB2312" w:eastAsia="仿宋_GB2312" w:hAnsi="宋体" w:cs="仿宋" w:hint="eastAsia"/>
          <w:sz w:val="32"/>
          <w:szCs w:val="32"/>
        </w:rPr>
        <w:t>该</w:t>
      </w:r>
      <w:r w:rsidRPr="0063300F">
        <w:rPr>
          <w:rFonts w:ascii="仿宋_GB2312" w:eastAsia="仿宋_GB2312" w:hAnsi="宋体" w:cs="仿宋" w:hint="eastAsia"/>
          <w:sz w:val="32"/>
          <w:szCs w:val="32"/>
        </w:rPr>
        <w:t>系统</w:t>
      </w:r>
      <w:r w:rsidRPr="0063300F">
        <w:rPr>
          <w:rFonts w:ascii="仿宋_GB2312" w:eastAsia="仿宋_GB2312" w:hAnsi="宋体" w:cs="仿宋" w:hint="eastAsia"/>
          <w:sz w:val="32"/>
          <w:szCs w:val="32"/>
        </w:rPr>
        <w:t>可以</w:t>
      </w:r>
      <w:r w:rsidRPr="0063300F">
        <w:rPr>
          <w:rFonts w:ascii="仿宋_GB2312" w:eastAsia="仿宋_GB2312" w:hAnsi="宋体" w:cs="仿宋" w:hint="eastAsia"/>
          <w:sz w:val="32"/>
          <w:szCs w:val="32"/>
        </w:rPr>
        <w:t>向民用航空器提供机场终端区情报和航空气象信息的广播通信业务。通播由</w:t>
      </w:r>
      <w:proofErr w:type="gramStart"/>
      <w:r w:rsidRPr="0063300F">
        <w:rPr>
          <w:rFonts w:ascii="仿宋_GB2312" w:eastAsia="仿宋_GB2312" w:hAnsi="宋体" w:cs="仿宋" w:hint="eastAsia"/>
          <w:sz w:val="32"/>
          <w:szCs w:val="32"/>
        </w:rPr>
        <w:t>本机场</w:t>
      </w:r>
      <w:proofErr w:type="gramEnd"/>
      <w:r w:rsidRPr="0063300F">
        <w:rPr>
          <w:rFonts w:ascii="仿宋_GB2312" w:eastAsia="仿宋_GB2312" w:hAnsi="宋体" w:cs="仿宋" w:hint="eastAsia"/>
          <w:sz w:val="32"/>
          <w:szCs w:val="32"/>
        </w:rPr>
        <w:t>空中交通管制部门发布，为</w:t>
      </w:r>
      <w:proofErr w:type="gramStart"/>
      <w:r w:rsidRPr="0063300F">
        <w:rPr>
          <w:rFonts w:ascii="仿宋_GB2312" w:eastAsia="仿宋_GB2312" w:hAnsi="宋体" w:cs="仿宋" w:hint="eastAsia"/>
          <w:sz w:val="32"/>
          <w:szCs w:val="32"/>
        </w:rPr>
        <w:t>本机场</w:t>
      </w:r>
      <w:proofErr w:type="gramEnd"/>
      <w:r w:rsidRPr="0063300F">
        <w:rPr>
          <w:rFonts w:ascii="仿宋_GB2312" w:eastAsia="仿宋_GB2312" w:hAnsi="宋体" w:cs="仿宋" w:hint="eastAsia"/>
          <w:sz w:val="32"/>
          <w:szCs w:val="32"/>
        </w:rPr>
        <w:t>起降程序的组成部分）通播为连续且循环的，采用中、英两种语言。该系统对空播发的语音内容应包括通播代码、天气现象、修正海压、跑道道面、跑道视程、云底高及机场重要运行信息等参数，充分满足航班进离场获取天气及机场设施状态的需求。</w:t>
      </w:r>
      <w:r w:rsidRPr="0063300F">
        <w:rPr>
          <w:rFonts w:ascii="仿宋_GB2312" w:eastAsia="仿宋_GB2312" w:hAnsi="宋体" w:hint="eastAsia"/>
          <w:sz w:val="32"/>
          <w:szCs w:val="32"/>
        </w:rPr>
        <w:t>软件要具有</w:t>
      </w:r>
      <w:r w:rsidRPr="0063300F">
        <w:rPr>
          <w:rFonts w:ascii="仿宋_GB2312" w:eastAsia="仿宋_GB2312" w:hAnsi="宋体" w:hint="eastAsia"/>
          <w:sz w:val="32"/>
          <w:szCs w:val="32"/>
        </w:rPr>
        <w:t>功能齐全，运行稳定，维护简单的特点，产品满足</w:t>
      </w:r>
      <w:r w:rsidRPr="0063300F">
        <w:rPr>
          <w:rFonts w:ascii="仿宋_GB2312" w:eastAsia="仿宋_GB2312" w:hAnsi="宋体" w:hint="eastAsia"/>
          <w:sz w:val="32"/>
          <w:szCs w:val="32"/>
        </w:rPr>
        <w:t>使用</w:t>
      </w:r>
      <w:r w:rsidRPr="0063300F">
        <w:rPr>
          <w:rFonts w:ascii="仿宋_GB2312" w:eastAsia="仿宋_GB2312" w:hAnsi="宋体" w:hint="eastAsia"/>
          <w:sz w:val="32"/>
          <w:szCs w:val="32"/>
        </w:rPr>
        <w:t>要求、贴近使用习惯。</w:t>
      </w:r>
    </w:p>
    <w:p w14:paraId="0D5BC395" w14:textId="77777777" w:rsidR="00CB40D2" w:rsidRPr="005C4C76" w:rsidRDefault="00456E5D" w:rsidP="005C4C76">
      <w:pPr>
        <w:spacing w:beforeLines="20" w:before="62" w:afterLines="20" w:after="62" w:line="360" w:lineRule="auto"/>
        <w:ind w:firstLineChars="200" w:firstLine="643"/>
        <w:rPr>
          <w:rFonts w:ascii="黑体" w:eastAsia="黑体" w:hAnsi="黑体" w:hint="eastAsia"/>
          <w:b/>
          <w:bCs/>
          <w:sz w:val="32"/>
          <w:szCs w:val="32"/>
        </w:rPr>
      </w:pPr>
      <w:r w:rsidRPr="005C4C76">
        <w:rPr>
          <w:rFonts w:ascii="黑体" w:eastAsia="黑体" w:hAnsi="黑体" w:hint="eastAsia"/>
          <w:b/>
          <w:bCs/>
          <w:sz w:val="32"/>
          <w:szCs w:val="32"/>
        </w:rPr>
        <w:t>2</w:t>
      </w:r>
      <w:r w:rsidRPr="005C4C76">
        <w:rPr>
          <w:rFonts w:ascii="黑体" w:eastAsia="黑体" w:hAnsi="黑体" w:hint="eastAsia"/>
          <w:b/>
          <w:bCs/>
          <w:sz w:val="32"/>
          <w:szCs w:val="32"/>
        </w:rPr>
        <w:t>、设计标准</w:t>
      </w:r>
    </w:p>
    <w:p w14:paraId="0D5BC396"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lastRenderedPageBreak/>
        <w:t>《中国民用航空空中交通管理规则》</w:t>
      </w:r>
    </w:p>
    <w:p w14:paraId="0D5BC397"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《民用航空飞行动态固定电报格式管理规定》</w:t>
      </w:r>
    </w:p>
    <w:p w14:paraId="0D5BC398"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《民用航空自动转报系</w:t>
      </w:r>
      <w:r w:rsidRPr="0063300F">
        <w:rPr>
          <w:rFonts w:ascii="仿宋_GB2312" w:eastAsia="仿宋_GB2312" w:hAnsi="宋体" w:cs="仿宋" w:hint="eastAsia"/>
          <w:sz w:val="32"/>
          <w:szCs w:val="32"/>
        </w:rPr>
        <w:t>统技术规范》</w:t>
      </w:r>
    </w:p>
    <w:p w14:paraId="0D5BC399"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《航站自动情报服务系统标准－</w:t>
      </w:r>
      <w:r w:rsidRPr="0063300F">
        <w:rPr>
          <w:rFonts w:ascii="仿宋_GB2312" w:eastAsia="仿宋_GB2312" w:hAnsi="宋体" w:cs="仿宋" w:hint="eastAsia"/>
          <w:sz w:val="32"/>
          <w:szCs w:val="32"/>
        </w:rPr>
        <w:t>MH/T 4013-2002</w:t>
      </w:r>
      <w:r w:rsidRPr="0063300F">
        <w:rPr>
          <w:rFonts w:ascii="仿宋_GB2312" w:eastAsia="仿宋_GB2312" w:hAnsi="宋体" w:cs="仿宋" w:hint="eastAsia"/>
          <w:sz w:val="32"/>
          <w:szCs w:val="32"/>
        </w:rPr>
        <w:t>》</w:t>
      </w:r>
    </w:p>
    <w:p w14:paraId="0D5BC39A"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《国际民用航空公约</w:t>
      </w:r>
      <w:r w:rsidRPr="0063300F">
        <w:rPr>
          <w:rFonts w:ascii="仿宋_GB2312" w:eastAsia="仿宋_GB2312" w:hAnsi="宋体" w:cs="仿宋" w:hint="eastAsia"/>
          <w:sz w:val="32"/>
          <w:szCs w:val="32"/>
        </w:rPr>
        <w:t>-</w:t>
      </w:r>
      <w:r w:rsidRPr="0063300F">
        <w:rPr>
          <w:rFonts w:ascii="仿宋_GB2312" w:eastAsia="仿宋_GB2312" w:hAnsi="宋体" w:cs="仿宋" w:hint="eastAsia"/>
          <w:sz w:val="32"/>
          <w:szCs w:val="32"/>
        </w:rPr>
        <w:t>附件</w:t>
      </w:r>
      <w:r w:rsidRPr="0063300F">
        <w:rPr>
          <w:rFonts w:ascii="仿宋_GB2312" w:eastAsia="仿宋_GB2312" w:hAnsi="宋体" w:cs="仿宋" w:hint="eastAsia"/>
          <w:sz w:val="32"/>
          <w:szCs w:val="32"/>
        </w:rPr>
        <w:t xml:space="preserve">3 </w:t>
      </w:r>
      <w:r w:rsidRPr="0063300F">
        <w:rPr>
          <w:rFonts w:ascii="仿宋_GB2312" w:eastAsia="仿宋_GB2312" w:hAnsi="宋体" w:cs="仿宋" w:hint="eastAsia"/>
          <w:sz w:val="32"/>
          <w:szCs w:val="32"/>
        </w:rPr>
        <w:t>国际航空气象服务》。</w:t>
      </w:r>
    </w:p>
    <w:p w14:paraId="0D5BC39B" w14:textId="77777777" w:rsidR="00CB40D2" w:rsidRPr="005C4C76" w:rsidRDefault="00456E5D" w:rsidP="005C4C76">
      <w:pPr>
        <w:spacing w:beforeLines="20" w:before="62" w:afterLines="20" w:after="62" w:line="360" w:lineRule="auto"/>
        <w:ind w:firstLineChars="200" w:firstLine="643"/>
        <w:rPr>
          <w:rFonts w:ascii="黑体" w:eastAsia="黑体" w:hAnsi="黑体" w:hint="eastAsia"/>
          <w:b/>
          <w:bCs/>
          <w:sz w:val="32"/>
          <w:szCs w:val="32"/>
        </w:rPr>
      </w:pPr>
      <w:r w:rsidRPr="005C4C76">
        <w:rPr>
          <w:rFonts w:ascii="黑体" w:eastAsia="黑体" w:hAnsi="黑体" w:hint="eastAsia"/>
          <w:b/>
          <w:bCs/>
          <w:sz w:val="32"/>
          <w:szCs w:val="32"/>
        </w:rPr>
        <w:t>3</w:t>
      </w:r>
      <w:r w:rsidRPr="005C4C76">
        <w:rPr>
          <w:rFonts w:ascii="黑体" w:eastAsia="黑体" w:hAnsi="黑体" w:hint="eastAsia"/>
          <w:b/>
          <w:bCs/>
          <w:sz w:val="32"/>
          <w:szCs w:val="32"/>
        </w:rPr>
        <w:t>、软件功能</w:t>
      </w:r>
    </w:p>
    <w:p w14:paraId="0D5BC39C"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通播内容应当仅限本场的情报；</w:t>
      </w:r>
    </w:p>
    <w:p w14:paraId="0D5BC39D"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自动接收解析本场</w:t>
      </w:r>
      <w:r w:rsidRPr="0063300F">
        <w:rPr>
          <w:rFonts w:ascii="仿宋_GB2312" w:eastAsia="仿宋_GB2312" w:hAnsi="宋体" w:cs="宋体" w:hint="eastAsia"/>
          <w:sz w:val="32"/>
          <w:szCs w:val="32"/>
        </w:rPr>
        <w:t>METAR</w:t>
      </w:r>
      <w:r w:rsidRPr="0063300F">
        <w:rPr>
          <w:rFonts w:ascii="仿宋_GB2312" w:eastAsia="仿宋_GB2312" w:hAnsi="宋体" w:cs="宋体" w:hint="eastAsia"/>
          <w:sz w:val="32"/>
          <w:szCs w:val="32"/>
        </w:rPr>
        <w:t>和</w:t>
      </w:r>
      <w:r w:rsidRPr="0063300F">
        <w:rPr>
          <w:rFonts w:ascii="仿宋_GB2312" w:eastAsia="仿宋_GB2312" w:hAnsi="宋体" w:cs="宋体" w:hint="eastAsia"/>
          <w:sz w:val="32"/>
          <w:szCs w:val="32"/>
        </w:rPr>
        <w:t>SPECI</w:t>
      </w:r>
      <w:r w:rsidRPr="0063300F">
        <w:rPr>
          <w:rFonts w:ascii="仿宋_GB2312" w:eastAsia="仿宋_GB2312" w:hAnsi="宋体" w:cs="宋体" w:hint="eastAsia"/>
          <w:sz w:val="32"/>
          <w:szCs w:val="32"/>
        </w:rPr>
        <w:t>气象报，并判断有效性；</w:t>
      </w:r>
    </w:p>
    <w:p w14:paraId="0D5BC39E"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提供报文超时告警功能；</w:t>
      </w:r>
    </w:p>
    <w:p w14:paraId="0D5BC39F"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重要的飞行情报以及特殊指令，可由用户任意设定和输入；</w:t>
      </w:r>
    </w:p>
    <w:p w14:paraId="0D5BC3A0"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自动生成通播报文及其对应的话音信息，不需要人工录音；</w:t>
      </w:r>
    </w:p>
    <w:p w14:paraId="0D5BC3A1"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话音采用中英文两种语言交替循环播出；</w:t>
      </w:r>
    </w:p>
    <w:p w14:paraId="0D5BC3A2"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话音清晰、可识别</w:t>
      </w:r>
      <w:r w:rsidRPr="0063300F">
        <w:rPr>
          <w:rFonts w:ascii="仿宋_GB2312" w:eastAsia="仿宋_GB2312" w:hAnsi="宋体" w:cs="宋体" w:hint="eastAsia"/>
          <w:sz w:val="32"/>
          <w:szCs w:val="32"/>
        </w:rPr>
        <w:t>；</w:t>
      </w:r>
    </w:p>
    <w:p w14:paraId="0D5BC3A3"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报文播出前可供预览；</w:t>
      </w:r>
    </w:p>
    <w:p w14:paraId="0D5BC3A4" w14:textId="77777777" w:rsidR="00CB40D2" w:rsidRPr="0063300F" w:rsidRDefault="00456E5D">
      <w:pPr>
        <w:pStyle w:val="a9"/>
        <w:numPr>
          <w:ilvl w:val="0"/>
          <w:numId w:val="1"/>
        </w:numPr>
        <w:spacing w:line="360" w:lineRule="auto"/>
        <w:ind w:left="0" w:firstLine="640"/>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气象报文自动识别，及时更新气象信息</w:t>
      </w:r>
      <w:r w:rsidRPr="0063300F">
        <w:rPr>
          <w:rFonts w:ascii="仿宋_GB2312" w:eastAsia="仿宋_GB2312" w:hAnsi="宋体" w:cs="宋体" w:hint="eastAsia"/>
          <w:color w:val="000000" w:themeColor="text1"/>
          <w:sz w:val="32"/>
          <w:szCs w:val="32"/>
        </w:rPr>
        <w:t>；</w:t>
      </w:r>
    </w:p>
    <w:p w14:paraId="0D5BC3A5" w14:textId="77777777" w:rsidR="00CB40D2" w:rsidRPr="0063300F" w:rsidRDefault="00456E5D">
      <w:pPr>
        <w:pStyle w:val="a9"/>
        <w:numPr>
          <w:ilvl w:val="0"/>
          <w:numId w:val="1"/>
        </w:numPr>
        <w:spacing w:line="360" w:lineRule="auto"/>
        <w:ind w:left="0" w:firstLineChars="150" w:firstLine="480"/>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报文解析准确、无错漏</w:t>
      </w:r>
      <w:r w:rsidRPr="0063300F">
        <w:rPr>
          <w:rFonts w:ascii="仿宋_GB2312" w:eastAsia="仿宋_GB2312" w:hAnsi="宋体" w:cs="宋体" w:hint="eastAsia"/>
          <w:color w:val="000000" w:themeColor="text1"/>
          <w:sz w:val="32"/>
          <w:szCs w:val="32"/>
        </w:rPr>
        <w:t>；</w:t>
      </w:r>
    </w:p>
    <w:p w14:paraId="0D5BC3A6" w14:textId="77777777" w:rsidR="00CB40D2" w:rsidRPr="0063300F" w:rsidRDefault="00456E5D">
      <w:pPr>
        <w:pStyle w:val="a9"/>
        <w:numPr>
          <w:ilvl w:val="0"/>
          <w:numId w:val="1"/>
        </w:numPr>
        <w:spacing w:line="360" w:lineRule="auto"/>
        <w:ind w:left="0" w:firstLineChars="150" w:firstLine="480"/>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具备处理自观数据的能力</w:t>
      </w:r>
      <w:r w:rsidRPr="0063300F">
        <w:rPr>
          <w:rFonts w:ascii="仿宋_GB2312" w:eastAsia="仿宋_GB2312" w:hAnsi="宋体" w:cs="宋体" w:hint="eastAsia"/>
          <w:color w:val="000000" w:themeColor="text1"/>
          <w:sz w:val="32"/>
          <w:szCs w:val="32"/>
        </w:rPr>
        <w:t>；</w:t>
      </w:r>
    </w:p>
    <w:p w14:paraId="0D5BC3A7" w14:textId="77777777" w:rsidR="00CB40D2" w:rsidRPr="0063300F" w:rsidRDefault="00456E5D">
      <w:pPr>
        <w:pStyle w:val="a9"/>
        <w:numPr>
          <w:ilvl w:val="0"/>
          <w:numId w:val="1"/>
        </w:numPr>
        <w:spacing w:line="360" w:lineRule="auto"/>
        <w:ind w:left="0" w:firstLineChars="150" w:firstLine="480"/>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可控制</w:t>
      </w:r>
      <w:r w:rsidRPr="0063300F">
        <w:rPr>
          <w:rFonts w:ascii="仿宋_GB2312" w:eastAsia="仿宋_GB2312" w:hAnsi="宋体" w:cs="宋体" w:hint="eastAsia"/>
          <w:color w:val="000000" w:themeColor="text1"/>
          <w:sz w:val="32"/>
          <w:szCs w:val="32"/>
        </w:rPr>
        <w:t>PTT</w:t>
      </w:r>
      <w:r w:rsidRPr="0063300F">
        <w:rPr>
          <w:rFonts w:ascii="仿宋_GB2312" w:eastAsia="仿宋_GB2312" w:hAnsi="宋体" w:cs="宋体" w:hint="eastAsia"/>
          <w:color w:val="000000" w:themeColor="text1"/>
          <w:sz w:val="32"/>
          <w:szCs w:val="32"/>
        </w:rPr>
        <w:t>的接通和断开，并能预设通播循环间隔；</w:t>
      </w:r>
    </w:p>
    <w:p w14:paraId="0D5BC3A8" w14:textId="77777777" w:rsidR="00CB40D2" w:rsidRPr="0063300F" w:rsidRDefault="00456E5D">
      <w:pPr>
        <w:pStyle w:val="a9"/>
        <w:numPr>
          <w:ilvl w:val="0"/>
          <w:numId w:val="1"/>
        </w:numPr>
        <w:spacing w:line="360" w:lineRule="auto"/>
        <w:ind w:left="0" w:firstLineChars="150" w:firstLine="480"/>
        <w:rPr>
          <w:rFonts w:ascii="仿宋_GB2312" w:eastAsia="仿宋_GB2312" w:hAnsi="宋体" w:cs="宋体" w:hint="eastAsia"/>
          <w:sz w:val="32"/>
          <w:szCs w:val="32"/>
        </w:rPr>
      </w:pPr>
      <w:r w:rsidRPr="0063300F">
        <w:rPr>
          <w:rFonts w:ascii="仿宋_GB2312" w:eastAsia="仿宋_GB2312" w:hAnsi="宋体" w:cs="宋体" w:hint="eastAsia"/>
          <w:color w:val="000000" w:themeColor="text1"/>
          <w:sz w:val="32"/>
          <w:szCs w:val="32"/>
        </w:rPr>
        <w:t>记录系统状</w:t>
      </w:r>
      <w:r w:rsidRPr="0063300F">
        <w:rPr>
          <w:rFonts w:ascii="仿宋_GB2312" w:eastAsia="仿宋_GB2312" w:hAnsi="宋体" w:cs="宋体" w:hint="eastAsia"/>
          <w:sz w:val="32"/>
          <w:szCs w:val="32"/>
        </w:rPr>
        <w:t>态，可随时查看日志；</w:t>
      </w:r>
    </w:p>
    <w:p w14:paraId="0D5BC3A9" w14:textId="77777777" w:rsidR="00CB40D2" w:rsidRPr="0063300F" w:rsidRDefault="00456E5D">
      <w:pPr>
        <w:pStyle w:val="a9"/>
        <w:numPr>
          <w:ilvl w:val="0"/>
          <w:numId w:val="1"/>
        </w:numPr>
        <w:spacing w:line="360" w:lineRule="auto"/>
        <w:ind w:left="0" w:firstLineChars="150" w:firstLine="480"/>
        <w:rPr>
          <w:rFonts w:ascii="仿宋_GB2312" w:eastAsia="仿宋_GB2312" w:hAnsi="宋体" w:cs="宋体" w:hint="eastAsia"/>
          <w:sz w:val="32"/>
          <w:szCs w:val="32"/>
        </w:rPr>
      </w:pPr>
      <w:r w:rsidRPr="0063300F">
        <w:rPr>
          <w:rFonts w:ascii="仿宋_GB2312" w:eastAsia="仿宋_GB2312" w:hAnsi="宋体" w:cs="宋体" w:hint="eastAsia"/>
          <w:sz w:val="32"/>
          <w:szCs w:val="32"/>
        </w:rPr>
        <w:t>人机界面友好，适合管制业务流程；</w:t>
      </w:r>
    </w:p>
    <w:p w14:paraId="0D5BC3AA" w14:textId="041E7273" w:rsidR="00CB40D2" w:rsidRDefault="00456E5D">
      <w:pPr>
        <w:pStyle w:val="a9"/>
        <w:numPr>
          <w:ilvl w:val="0"/>
          <w:numId w:val="1"/>
        </w:numPr>
        <w:spacing w:line="360" w:lineRule="auto"/>
        <w:ind w:left="0" w:firstLineChars="150" w:firstLine="480"/>
        <w:rPr>
          <w:rFonts w:ascii="仿宋_GB2312" w:eastAsia="仿宋_GB2312" w:hAnsi="宋体" w:cs="宋体"/>
          <w:sz w:val="32"/>
          <w:szCs w:val="32"/>
        </w:rPr>
      </w:pPr>
      <w:r w:rsidRPr="0063300F">
        <w:rPr>
          <w:rFonts w:ascii="仿宋_GB2312" w:eastAsia="仿宋_GB2312" w:hAnsi="宋体" w:cs="宋体" w:hint="eastAsia"/>
          <w:sz w:val="32"/>
          <w:szCs w:val="32"/>
        </w:rPr>
        <w:t>软件具有适应性和</w:t>
      </w:r>
      <w:proofErr w:type="gramStart"/>
      <w:r w:rsidRPr="0063300F">
        <w:rPr>
          <w:rFonts w:ascii="仿宋_GB2312" w:eastAsia="仿宋_GB2312" w:hAnsi="宋体" w:cs="宋体" w:hint="eastAsia"/>
          <w:sz w:val="32"/>
          <w:szCs w:val="32"/>
        </w:rPr>
        <w:t>可</w:t>
      </w:r>
      <w:proofErr w:type="gramEnd"/>
      <w:r w:rsidRPr="0063300F">
        <w:rPr>
          <w:rFonts w:ascii="仿宋_GB2312" w:eastAsia="仿宋_GB2312" w:hAnsi="宋体" w:cs="宋体" w:hint="eastAsia"/>
          <w:sz w:val="32"/>
          <w:szCs w:val="32"/>
        </w:rPr>
        <w:t>扩展性，便于后续连接其它系统</w:t>
      </w:r>
      <w:r w:rsidRPr="0063300F">
        <w:rPr>
          <w:rFonts w:ascii="仿宋_GB2312" w:eastAsia="仿宋_GB2312" w:hAnsi="宋体" w:cs="宋体" w:hint="eastAsia"/>
          <w:sz w:val="32"/>
          <w:szCs w:val="32"/>
        </w:rPr>
        <w:lastRenderedPageBreak/>
        <w:t>（</w:t>
      </w:r>
      <w:r w:rsidRPr="0063300F">
        <w:rPr>
          <w:rFonts w:ascii="仿宋_GB2312" w:eastAsia="仿宋_GB2312" w:hAnsi="宋体" w:cs="宋体" w:hint="eastAsia"/>
          <w:sz w:val="32"/>
          <w:szCs w:val="32"/>
        </w:rPr>
        <w:t>PDC/D-ATIS</w:t>
      </w:r>
      <w:r w:rsidRPr="0063300F">
        <w:rPr>
          <w:rFonts w:ascii="仿宋_GB2312" w:eastAsia="仿宋_GB2312" w:hAnsi="宋体" w:cs="宋体" w:hint="eastAsia"/>
          <w:sz w:val="32"/>
          <w:szCs w:val="32"/>
        </w:rPr>
        <w:t>、</w:t>
      </w:r>
      <w:r w:rsidRPr="0063300F">
        <w:rPr>
          <w:rFonts w:ascii="仿宋_GB2312" w:eastAsia="仿宋_GB2312" w:hAnsi="宋体" w:cs="宋体" w:hint="eastAsia"/>
          <w:sz w:val="32"/>
          <w:szCs w:val="32"/>
        </w:rPr>
        <w:t>CDM</w:t>
      </w:r>
      <w:r w:rsidRPr="0063300F">
        <w:rPr>
          <w:rFonts w:ascii="仿宋_GB2312" w:eastAsia="仿宋_GB2312" w:hAnsi="宋体" w:cs="宋体" w:hint="eastAsia"/>
          <w:sz w:val="32"/>
          <w:szCs w:val="32"/>
        </w:rPr>
        <w:t>等）</w:t>
      </w:r>
      <w:r>
        <w:rPr>
          <w:rFonts w:ascii="仿宋_GB2312" w:eastAsia="仿宋_GB2312" w:hAnsi="宋体" w:cs="宋体" w:hint="eastAsia"/>
          <w:sz w:val="32"/>
          <w:szCs w:val="32"/>
        </w:rPr>
        <w:t>；</w:t>
      </w:r>
    </w:p>
    <w:p w14:paraId="2B033E78" w14:textId="1BD39D3A" w:rsidR="00456E5D" w:rsidRPr="0063300F" w:rsidRDefault="00456E5D">
      <w:pPr>
        <w:pStyle w:val="a9"/>
        <w:numPr>
          <w:ilvl w:val="0"/>
          <w:numId w:val="1"/>
        </w:numPr>
        <w:spacing w:line="360" w:lineRule="auto"/>
        <w:ind w:left="0" w:firstLineChars="150" w:firstLine="480"/>
        <w:rPr>
          <w:rFonts w:ascii="仿宋_GB2312" w:eastAsia="仿宋_GB2312" w:hAnsi="宋体" w:cs="宋体" w:hint="eastAsia"/>
          <w:sz w:val="32"/>
          <w:szCs w:val="32"/>
        </w:rPr>
      </w:pPr>
      <w:r>
        <w:rPr>
          <w:rFonts w:ascii="仿宋_GB2312" w:eastAsia="仿宋_GB2312" w:hAnsi="宋体" w:cs="宋体" w:hint="eastAsia"/>
          <w:sz w:val="32"/>
          <w:szCs w:val="32"/>
        </w:rPr>
        <w:t>必须适配新版《民用航空地面气象观测规范》。</w:t>
      </w:r>
    </w:p>
    <w:p w14:paraId="0D5BC3AB" w14:textId="77777777" w:rsidR="00CB40D2" w:rsidRPr="00456E5D" w:rsidRDefault="00456E5D">
      <w:pPr>
        <w:spacing w:beforeLines="20" w:before="62" w:afterLines="20" w:after="62" w:line="360" w:lineRule="auto"/>
        <w:ind w:firstLineChars="100" w:firstLine="321"/>
        <w:rPr>
          <w:rFonts w:ascii="黑体" w:eastAsia="黑体" w:hAnsi="黑体" w:hint="eastAsia"/>
          <w:b/>
          <w:bCs/>
          <w:sz w:val="32"/>
          <w:szCs w:val="32"/>
        </w:rPr>
      </w:pPr>
      <w:r w:rsidRPr="00456E5D">
        <w:rPr>
          <w:rFonts w:ascii="黑体" w:eastAsia="黑体" w:hAnsi="黑体" w:hint="eastAsia"/>
          <w:b/>
          <w:bCs/>
          <w:sz w:val="32"/>
          <w:szCs w:val="32"/>
        </w:rPr>
        <w:t>4</w:t>
      </w:r>
      <w:r w:rsidRPr="00456E5D">
        <w:rPr>
          <w:rFonts w:ascii="黑体" w:eastAsia="黑体" w:hAnsi="黑体" w:hint="eastAsia"/>
          <w:b/>
          <w:bCs/>
          <w:sz w:val="32"/>
          <w:szCs w:val="32"/>
        </w:rPr>
        <w:t>、通播内容</w:t>
      </w:r>
    </w:p>
    <w:tbl>
      <w:tblPr>
        <w:tblStyle w:val="a8"/>
        <w:tblW w:w="9189" w:type="dxa"/>
        <w:jc w:val="center"/>
        <w:tblLayout w:type="fixed"/>
        <w:tblLook w:val="04A0" w:firstRow="1" w:lastRow="0" w:firstColumn="1" w:lastColumn="0" w:noHBand="0" w:noVBand="1"/>
      </w:tblPr>
      <w:tblGrid>
        <w:gridCol w:w="966"/>
        <w:gridCol w:w="8223"/>
      </w:tblGrid>
      <w:tr w:rsidR="00CB40D2" w:rsidRPr="0063300F" w14:paraId="0D5BC3AE" w14:textId="77777777">
        <w:trPr>
          <w:jc w:val="center"/>
        </w:trPr>
        <w:tc>
          <w:tcPr>
            <w:tcW w:w="966" w:type="dxa"/>
            <w:vAlign w:val="center"/>
          </w:tcPr>
          <w:p w14:paraId="0D5BC3AC" w14:textId="77777777" w:rsidR="00CB40D2" w:rsidRPr="0063300F" w:rsidRDefault="00456E5D">
            <w:pPr>
              <w:spacing w:line="360" w:lineRule="auto"/>
              <w:jc w:val="center"/>
              <w:rPr>
                <w:rFonts w:ascii="仿宋_GB2312" w:eastAsia="仿宋_GB2312" w:hAnsi="宋体" w:cs="宋体" w:hint="eastAsia"/>
                <w:sz w:val="32"/>
                <w:szCs w:val="32"/>
              </w:rPr>
            </w:pPr>
            <w:r w:rsidRPr="0063300F">
              <w:rPr>
                <w:rFonts w:ascii="仿宋_GB2312" w:eastAsia="仿宋_GB2312" w:hAnsi="宋体" w:cs="宋体" w:hint="eastAsia"/>
                <w:sz w:val="32"/>
                <w:szCs w:val="32"/>
              </w:rPr>
              <w:t>序号</w:t>
            </w:r>
          </w:p>
        </w:tc>
        <w:tc>
          <w:tcPr>
            <w:tcW w:w="8223" w:type="dxa"/>
            <w:vAlign w:val="center"/>
          </w:tcPr>
          <w:p w14:paraId="0D5BC3AD" w14:textId="77777777" w:rsidR="00CB40D2" w:rsidRPr="0063300F" w:rsidRDefault="00456E5D">
            <w:pPr>
              <w:spacing w:line="360" w:lineRule="auto"/>
              <w:rPr>
                <w:rFonts w:ascii="仿宋_GB2312" w:eastAsia="仿宋_GB2312" w:hAnsi="宋体" w:cs="宋体" w:hint="eastAsia"/>
                <w:sz w:val="32"/>
                <w:szCs w:val="32"/>
              </w:rPr>
            </w:pPr>
            <w:r w:rsidRPr="0063300F">
              <w:rPr>
                <w:rFonts w:ascii="仿宋_GB2312" w:eastAsia="仿宋_GB2312" w:hAnsi="宋体" w:cs="宋体" w:hint="eastAsia"/>
                <w:sz w:val="32"/>
                <w:szCs w:val="32"/>
              </w:rPr>
              <w:t>内容</w:t>
            </w:r>
          </w:p>
        </w:tc>
      </w:tr>
      <w:tr w:rsidR="00CB40D2" w:rsidRPr="0063300F" w14:paraId="0D5BC3B1" w14:textId="77777777">
        <w:trPr>
          <w:jc w:val="center"/>
        </w:trPr>
        <w:tc>
          <w:tcPr>
            <w:tcW w:w="966" w:type="dxa"/>
            <w:vAlign w:val="center"/>
          </w:tcPr>
          <w:p w14:paraId="0D5BC3AF"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w:t>
            </w:r>
          </w:p>
        </w:tc>
        <w:tc>
          <w:tcPr>
            <w:tcW w:w="8223" w:type="dxa"/>
            <w:vAlign w:val="center"/>
          </w:tcPr>
          <w:p w14:paraId="0D5BC3B0"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机场名称</w:t>
            </w:r>
          </w:p>
        </w:tc>
      </w:tr>
      <w:tr w:rsidR="00CB40D2" w:rsidRPr="0063300F" w14:paraId="0D5BC3B4" w14:textId="77777777">
        <w:trPr>
          <w:jc w:val="center"/>
        </w:trPr>
        <w:tc>
          <w:tcPr>
            <w:tcW w:w="966" w:type="dxa"/>
            <w:vAlign w:val="center"/>
          </w:tcPr>
          <w:p w14:paraId="0D5BC3B2"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2</w:t>
            </w:r>
          </w:p>
        </w:tc>
        <w:tc>
          <w:tcPr>
            <w:tcW w:w="8223" w:type="dxa"/>
            <w:vAlign w:val="center"/>
          </w:tcPr>
          <w:p w14:paraId="0D5BC3B3"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通播代号</w:t>
            </w:r>
          </w:p>
        </w:tc>
      </w:tr>
      <w:tr w:rsidR="00CB40D2" w:rsidRPr="0063300F" w14:paraId="0D5BC3B7" w14:textId="77777777">
        <w:trPr>
          <w:jc w:val="center"/>
        </w:trPr>
        <w:tc>
          <w:tcPr>
            <w:tcW w:w="966" w:type="dxa"/>
            <w:vAlign w:val="center"/>
          </w:tcPr>
          <w:p w14:paraId="0D5BC3B5"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2</w:t>
            </w:r>
          </w:p>
        </w:tc>
        <w:tc>
          <w:tcPr>
            <w:tcW w:w="8223" w:type="dxa"/>
            <w:vAlign w:val="center"/>
          </w:tcPr>
          <w:p w14:paraId="0D5BC3B6"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发布时间</w:t>
            </w:r>
            <w:r w:rsidRPr="0063300F">
              <w:rPr>
                <w:rFonts w:ascii="仿宋_GB2312" w:eastAsia="仿宋_GB2312" w:hAnsi="宋体" w:cs="宋体" w:hint="eastAsia"/>
                <w:color w:val="000000" w:themeColor="text1"/>
                <w:sz w:val="32"/>
                <w:szCs w:val="32"/>
              </w:rPr>
              <w:t>(</w:t>
            </w:r>
            <w:r w:rsidRPr="0063300F">
              <w:rPr>
                <w:rFonts w:ascii="仿宋_GB2312" w:eastAsia="仿宋_GB2312" w:hAnsi="宋体" w:cs="宋体" w:hint="eastAsia"/>
                <w:color w:val="000000" w:themeColor="text1"/>
                <w:sz w:val="32"/>
                <w:szCs w:val="32"/>
              </w:rPr>
              <w:t>世界协调时</w:t>
            </w:r>
            <w:r w:rsidRPr="0063300F">
              <w:rPr>
                <w:rFonts w:ascii="仿宋_GB2312" w:eastAsia="仿宋_GB2312" w:hAnsi="宋体" w:cs="宋体" w:hint="eastAsia"/>
                <w:color w:val="000000" w:themeColor="text1"/>
                <w:sz w:val="32"/>
                <w:szCs w:val="32"/>
              </w:rPr>
              <w:t>)</w:t>
            </w:r>
          </w:p>
        </w:tc>
      </w:tr>
      <w:tr w:rsidR="00CB40D2" w:rsidRPr="0063300F" w14:paraId="0D5BC3BA" w14:textId="77777777">
        <w:trPr>
          <w:jc w:val="center"/>
        </w:trPr>
        <w:tc>
          <w:tcPr>
            <w:tcW w:w="966" w:type="dxa"/>
            <w:vAlign w:val="center"/>
          </w:tcPr>
          <w:p w14:paraId="0D5BC3B8"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4</w:t>
            </w:r>
          </w:p>
        </w:tc>
        <w:tc>
          <w:tcPr>
            <w:tcW w:w="8223" w:type="dxa"/>
            <w:vAlign w:val="center"/>
          </w:tcPr>
          <w:p w14:paraId="0D5BC3B9"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预期进</w:t>
            </w:r>
            <w:proofErr w:type="gramStart"/>
            <w:r w:rsidRPr="0063300F">
              <w:rPr>
                <w:rFonts w:ascii="仿宋_GB2312" w:eastAsia="仿宋_GB2312" w:hAnsi="宋体" w:cs="宋体" w:hint="eastAsia"/>
                <w:color w:val="000000" w:themeColor="text1"/>
                <w:sz w:val="32"/>
                <w:szCs w:val="32"/>
              </w:rPr>
              <w:t>近类型</w:t>
            </w:r>
            <w:proofErr w:type="gramEnd"/>
          </w:p>
        </w:tc>
      </w:tr>
      <w:tr w:rsidR="00CB40D2" w:rsidRPr="0063300F" w14:paraId="0D5BC3BD" w14:textId="77777777">
        <w:trPr>
          <w:jc w:val="center"/>
        </w:trPr>
        <w:tc>
          <w:tcPr>
            <w:tcW w:w="966" w:type="dxa"/>
            <w:vAlign w:val="center"/>
          </w:tcPr>
          <w:p w14:paraId="0D5BC3BB"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5</w:t>
            </w:r>
          </w:p>
        </w:tc>
        <w:tc>
          <w:tcPr>
            <w:tcW w:w="8223" w:type="dxa"/>
            <w:vAlign w:val="center"/>
          </w:tcPr>
          <w:p w14:paraId="0D5BC3BC"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使用跑道，构成潜在危险的着陆阻拦装置的状况</w:t>
            </w:r>
            <w:r w:rsidRPr="0063300F">
              <w:rPr>
                <w:rFonts w:ascii="仿宋_GB2312" w:eastAsia="仿宋_GB2312" w:hAnsi="宋体" w:cs="宋体" w:hint="eastAsia"/>
                <w:color w:val="000000" w:themeColor="text1"/>
                <w:sz w:val="32"/>
                <w:szCs w:val="32"/>
              </w:rPr>
              <w:t>(</w:t>
            </w:r>
            <w:r w:rsidRPr="0063300F">
              <w:rPr>
                <w:rFonts w:ascii="仿宋_GB2312" w:eastAsia="仿宋_GB2312" w:hAnsi="宋体" w:cs="宋体" w:hint="eastAsia"/>
                <w:color w:val="000000" w:themeColor="text1"/>
                <w:sz w:val="32"/>
                <w:szCs w:val="32"/>
              </w:rPr>
              <w:t>如有</w:t>
            </w:r>
            <w:r w:rsidRPr="0063300F">
              <w:rPr>
                <w:rFonts w:ascii="仿宋_GB2312" w:eastAsia="仿宋_GB2312" w:hAnsi="宋体" w:cs="宋体" w:hint="eastAsia"/>
                <w:color w:val="000000" w:themeColor="text1"/>
                <w:sz w:val="32"/>
                <w:szCs w:val="32"/>
              </w:rPr>
              <w:t>)</w:t>
            </w:r>
          </w:p>
        </w:tc>
      </w:tr>
      <w:tr w:rsidR="00CB40D2" w:rsidRPr="0063300F" w14:paraId="0D5BC3C0" w14:textId="77777777">
        <w:trPr>
          <w:jc w:val="center"/>
        </w:trPr>
        <w:tc>
          <w:tcPr>
            <w:tcW w:w="966" w:type="dxa"/>
            <w:vAlign w:val="center"/>
          </w:tcPr>
          <w:p w14:paraId="0D5BC3BE"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6</w:t>
            </w:r>
          </w:p>
        </w:tc>
        <w:tc>
          <w:tcPr>
            <w:tcW w:w="8223" w:type="dxa"/>
            <w:vAlign w:val="center"/>
          </w:tcPr>
          <w:p w14:paraId="0D5BC3BF"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跑道的重要情况和刹车作用</w:t>
            </w:r>
          </w:p>
        </w:tc>
      </w:tr>
      <w:tr w:rsidR="00CB40D2" w:rsidRPr="0063300F" w14:paraId="0D5BC3C3" w14:textId="77777777">
        <w:trPr>
          <w:jc w:val="center"/>
        </w:trPr>
        <w:tc>
          <w:tcPr>
            <w:tcW w:w="966" w:type="dxa"/>
            <w:vAlign w:val="center"/>
          </w:tcPr>
          <w:p w14:paraId="0D5BC3C1"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7</w:t>
            </w:r>
          </w:p>
        </w:tc>
        <w:tc>
          <w:tcPr>
            <w:tcW w:w="8223" w:type="dxa"/>
            <w:vAlign w:val="center"/>
          </w:tcPr>
          <w:p w14:paraId="0D5BC3C2"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地面风向和风速、包括重要的变化</w:t>
            </w:r>
          </w:p>
        </w:tc>
      </w:tr>
      <w:tr w:rsidR="00CB40D2" w:rsidRPr="0063300F" w14:paraId="0D5BC3C6" w14:textId="77777777">
        <w:trPr>
          <w:jc w:val="center"/>
        </w:trPr>
        <w:tc>
          <w:tcPr>
            <w:tcW w:w="966" w:type="dxa"/>
            <w:vAlign w:val="center"/>
          </w:tcPr>
          <w:p w14:paraId="0D5BC3C4"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8</w:t>
            </w:r>
          </w:p>
        </w:tc>
        <w:tc>
          <w:tcPr>
            <w:tcW w:w="8223" w:type="dxa"/>
            <w:vAlign w:val="center"/>
          </w:tcPr>
          <w:p w14:paraId="0D5BC3C5"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能见度和跑道视程</w:t>
            </w:r>
          </w:p>
        </w:tc>
      </w:tr>
      <w:tr w:rsidR="00CB40D2" w:rsidRPr="0063300F" w14:paraId="0D5BC3C9" w14:textId="77777777">
        <w:trPr>
          <w:jc w:val="center"/>
        </w:trPr>
        <w:tc>
          <w:tcPr>
            <w:tcW w:w="966" w:type="dxa"/>
            <w:vAlign w:val="center"/>
          </w:tcPr>
          <w:p w14:paraId="0D5BC3C7"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9</w:t>
            </w:r>
          </w:p>
        </w:tc>
        <w:tc>
          <w:tcPr>
            <w:tcW w:w="8223" w:type="dxa"/>
            <w:vAlign w:val="center"/>
          </w:tcPr>
          <w:p w14:paraId="0D5BC3C8"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现在天气现象</w:t>
            </w:r>
          </w:p>
        </w:tc>
      </w:tr>
      <w:tr w:rsidR="00CB40D2" w:rsidRPr="0063300F" w14:paraId="0D5BC3CC" w14:textId="77777777">
        <w:trPr>
          <w:jc w:val="center"/>
        </w:trPr>
        <w:tc>
          <w:tcPr>
            <w:tcW w:w="966" w:type="dxa"/>
            <w:vAlign w:val="center"/>
          </w:tcPr>
          <w:p w14:paraId="0D5BC3CA"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10</w:t>
            </w:r>
          </w:p>
        </w:tc>
        <w:tc>
          <w:tcPr>
            <w:tcW w:w="8223" w:type="dxa"/>
            <w:vAlign w:val="center"/>
          </w:tcPr>
          <w:p w14:paraId="0D5BC3CB"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低于</w:t>
            </w:r>
            <w:r w:rsidRPr="0063300F">
              <w:rPr>
                <w:rFonts w:ascii="仿宋_GB2312" w:eastAsia="仿宋_GB2312" w:hAnsi="宋体" w:cs="宋体" w:hint="eastAsia"/>
                <w:color w:val="000000" w:themeColor="text1"/>
                <w:sz w:val="32"/>
                <w:szCs w:val="32"/>
              </w:rPr>
              <w:t>1500m</w:t>
            </w:r>
            <w:r w:rsidRPr="0063300F">
              <w:rPr>
                <w:rFonts w:ascii="仿宋_GB2312" w:eastAsia="仿宋_GB2312" w:hAnsi="宋体" w:cs="宋体" w:hint="eastAsia"/>
                <w:color w:val="000000" w:themeColor="text1"/>
                <w:sz w:val="32"/>
                <w:szCs w:val="32"/>
              </w:rPr>
              <w:t xml:space="preserve"> </w:t>
            </w:r>
            <w:r w:rsidRPr="0063300F">
              <w:rPr>
                <w:rFonts w:ascii="仿宋_GB2312" w:eastAsia="仿宋_GB2312" w:hAnsi="宋体" w:cs="宋体" w:hint="eastAsia"/>
                <w:color w:val="000000" w:themeColor="text1"/>
                <w:sz w:val="32"/>
                <w:szCs w:val="32"/>
              </w:rPr>
              <w:t>或低于本场最低扇区高度的云，浓积云、积雨云和垂直能见度</w:t>
            </w:r>
          </w:p>
        </w:tc>
      </w:tr>
      <w:tr w:rsidR="00CB40D2" w:rsidRPr="0063300F" w14:paraId="0D5BC3CF" w14:textId="77777777">
        <w:trPr>
          <w:jc w:val="center"/>
        </w:trPr>
        <w:tc>
          <w:tcPr>
            <w:tcW w:w="966" w:type="dxa"/>
            <w:vAlign w:val="center"/>
          </w:tcPr>
          <w:p w14:paraId="0D5BC3CD"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11</w:t>
            </w:r>
          </w:p>
        </w:tc>
        <w:tc>
          <w:tcPr>
            <w:tcW w:w="8223" w:type="dxa"/>
            <w:vAlign w:val="center"/>
          </w:tcPr>
          <w:p w14:paraId="0D5BC3CE"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空气温度</w:t>
            </w:r>
          </w:p>
        </w:tc>
      </w:tr>
      <w:tr w:rsidR="00CB40D2" w:rsidRPr="0063300F" w14:paraId="0D5BC3D2" w14:textId="77777777">
        <w:trPr>
          <w:jc w:val="center"/>
        </w:trPr>
        <w:tc>
          <w:tcPr>
            <w:tcW w:w="966" w:type="dxa"/>
            <w:vAlign w:val="center"/>
          </w:tcPr>
          <w:p w14:paraId="0D5BC3D0"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12</w:t>
            </w:r>
          </w:p>
        </w:tc>
        <w:tc>
          <w:tcPr>
            <w:tcW w:w="8223" w:type="dxa"/>
            <w:vAlign w:val="center"/>
          </w:tcPr>
          <w:p w14:paraId="0D5BC3D1"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露点温度</w:t>
            </w:r>
          </w:p>
        </w:tc>
      </w:tr>
      <w:tr w:rsidR="00CB40D2" w:rsidRPr="0063300F" w14:paraId="0D5BC3D5" w14:textId="77777777">
        <w:trPr>
          <w:jc w:val="center"/>
        </w:trPr>
        <w:tc>
          <w:tcPr>
            <w:tcW w:w="966" w:type="dxa"/>
            <w:vAlign w:val="center"/>
          </w:tcPr>
          <w:p w14:paraId="0D5BC3D3"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13</w:t>
            </w:r>
          </w:p>
        </w:tc>
        <w:tc>
          <w:tcPr>
            <w:tcW w:w="8223" w:type="dxa"/>
            <w:vAlign w:val="center"/>
          </w:tcPr>
          <w:p w14:paraId="0D5BC3D4" w14:textId="77777777" w:rsidR="00CB40D2" w:rsidRPr="0063300F" w:rsidRDefault="00456E5D">
            <w:pPr>
              <w:spacing w:line="360" w:lineRule="auto"/>
              <w:rPr>
                <w:rFonts w:ascii="仿宋_GB2312" w:eastAsia="仿宋_GB2312" w:hAnsi="宋体" w:cs="宋体" w:hint="eastAsia"/>
                <w:color w:val="000000" w:themeColor="text1"/>
                <w:sz w:val="32"/>
                <w:szCs w:val="32"/>
              </w:rPr>
            </w:pPr>
            <w:proofErr w:type="gramStart"/>
            <w:r w:rsidRPr="0063300F">
              <w:rPr>
                <w:rFonts w:ascii="仿宋_GB2312" w:eastAsia="仿宋_GB2312" w:hAnsi="宋体" w:cs="宋体" w:hint="eastAsia"/>
                <w:color w:val="000000" w:themeColor="text1"/>
                <w:sz w:val="32"/>
                <w:szCs w:val="32"/>
              </w:rPr>
              <w:t>修正海压或</w:t>
            </w:r>
            <w:proofErr w:type="gramEnd"/>
            <w:r w:rsidRPr="0063300F">
              <w:rPr>
                <w:rFonts w:ascii="仿宋_GB2312" w:eastAsia="仿宋_GB2312" w:hAnsi="宋体" w:cs="宋体" w:hint="eastAsia"/>
                <w:color w:val="000000" w:themeColor="text1"/>
                <w:sz w:val="32"/>
                <w:szCs w:val="32"/>
              </w:rPr>
              <w:t>本场场压</w:t>
            </w:r>
          </w:p>
        </w:tc>
      </w:tr>
      <w:tr w:rsidR="00CB40D2" w:rsidRPr="0063300F" w14:paraId="0D5BC3D8" w14:textId="77777777">
        <w:trPr>
          <w:jc w:val="center"/>
        </w:trPr>
        <w:tc>
          <w:tcPr>
            <w:tcW w:w="966" w:type="dxa"/>
            <w:vAlign w:val="center"/>
          </w:tcPr>
          <w:p w14:paraId="0D5BC3D6"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14</w:t>
            </w:r>
          </w:p>
        </w:tc>
        <w:tc>
          <w:tcPr>
            <w:tcW w:w="8223" w:type="dxa"/>
            <w:vAlign w:val="center"/>
          </w:tcPr>
          <w:p w14:paraId="0D5BC3D7"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机场塔台管治范围内的风切变</w:t>
            </w:r>
            <w:r w:rsidRPr="0063300F">
              <w:rPr>
                <w:rFonts w:ascii="仿宋_GB2312" w:eastAsia="仿宋_GB2312" w:hAnsi="宋体" w:cs="宋体" w:hint="eastAsia"/>
                <w:color w:val="000000" w:themeColor="text1"/>
                <w:sz w:val="32"/>
                <w:szCs w:val="32"/>
              </w:rPr>
              <w:t>(</w:t>
            </w:r>
            <w:r w:rsidRPr="0063300F">
              <w:rPr>
                <w:rFonts w:ascii="仿宋_GB2312" w:eastAsia="仿宋_GB2312" w:hAnsi="宋体" w:cs="宋体" w:hint="eastAsia"/>
                <w:color w:val="000000" w:themeColor="text1"/>
                <w:sz w:val="32"/>
                <w:szCs w:val="32"/>
              </w:rPr>
              <w:t>如有</w:t>
            </w:r>
            <w:r w:rsidRPr="0063300F">
              <w:rPr>
                <w:rFonts w:ascii="仿宋_GB2312" w:eastAsia="仿宋_GB2312" w:hAnsi="宋体" w:cs="宋体" w:hint="eastAsia"/>
                <w:color w:val="000000" w:themeColor="text1"/>
                <w:sz w:val="32"/>
                <w:szCs w:val="32"/>
              </w:rPr>
              <w:t>)</w:t>
            </w:r>
          </w:p>
        </w:tc>
      </w:tr>
      <w:tr w:rsidR="00CB40D2" w:rsidRPr="0063300F" w14:paraId="0D5BC3DB" w14:textId="77777777">
        <w:trPr>
          <w:jc w:val="center"/>
        </w:trPr>
        <w:tc>
          <w:tcPr>
            <w:tcW w:w="966" w:type="dxa"/>
            <w:vAlign w:val="center"/>
          </w:tcPr>
          <w:p w14:paraId="0D5BC3D9"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15</w:t>
            </w:r>
          </w:p>
        </w:tc>
        <w:tc>
          <w:tcPr>
            <w:tcW w:w="8223" w:type="dxa"/>
            <w:vAlign w:val="center"/>
          </w:tcPr>
          <w:p w14:paraId="0D5BC3DA"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趋势天气</w:t>
            </w:r>
          </w:p>
        </w:tc>
      </w:tr>
      <w:tr w:rsidR="00CB40D2" w:rsidRPr="0063300F" w14:paraId="0D5BC3DE" w14:textId="77777777">
        <w:trPr>
          <w:jc w:val="center"/>
        </w:trPr>
        <w:tc>
          <w:tcPr>
            <w:tcW w:w="966" w:type="dxa"/>
            <w:vAlign w:val="center"/>
          </w:tcPr>
          <w:p w14:paraId="0D5BC3DC" w14:textId="77777777" w:rsidR="00CB40D2" w:rsidRPr="0063300F" w:rsidRDefault="00456E5D">
            <w:pPr>
              <w:spacing w:line="360" w:lineRule="auto"/>
              <w:jc w:val="center"/>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16</w:t>
            </w:r>
          </w:p>
        </w:tc>
        <w:tc>
          <w:tcPr>
            <w:tcW w:w="8223" w:type="dxa"/>
            <w:vAlign w:val="center"/>
          </w:tcPr>
          <w:p w14:paraId="0D5BC3DD" w14:textId="77777777" w:rsidR="00CB40D2" w:rsidRPr="0063300F" w:rsidRDefault="00456E5D">
            <w:pPr>
              <w:spacing w:line="360" w:lineRule="auto"/>
              <w:rPr>
                <w:rFonts w:ascii="仿宋_GB2312" w:eastAsia="仿宋_GB2312" w:hAnsi="宋体" w:cs="宋体" w:hint="eastAsia"/>
                <w:color w:val="000000" w:themeColor="text1"/>
                <w:sz w:val="32"/>
                <w:szCs w:val="32"/>
              </w:rPr>
            </w:pPr>
            <w:r w:rsidRPr="0063300F">
              <w:rPr>
                <w:rFonts w:ascii="仿宋_GB2312" w:eastAsia="仿宋_GB2312" w:hAnsi="宋体" w:cs="宋体" w:hint="eastAsia"/>
                <w:color w:val="000000" w:themeColor="text1"/>
                <w:sz w:val="32"/>
                <w:szCs w:val="32"/>
              </w:rPr>
              <w:t>本场管制的其它指令</w:t>
            </w:r>
          </w:p>
        </w:tc>
      </w:tr>
    </w:tbl>
    <w:p w14:paraId="0D5BC3DF" w14:textId="77777777" w:rsidR="00CB40D2" w:rsidRPr="0063300F" w:rsidRDefault="00456E5D">
      <w:pPr>
        <w:spacing w:beforeLines="20" w:before="62" w:afterLines="20" w:after="62" w:line="360" w:lineRule="auto"/>
        <w:ind w:firstLineChars="100" w:firstLine="321"/>
        <w:rPr>
          <w:rFonts w:ascii="仿宋_GB2312" w:eastAsia="仿宋_GB2312" w:hAnsi="宋体" w:hint="eastAsia"/>
          <w:b/>
          <w:bCs/>
          <w:sz w:val="32"/>
          <w:szCs w:val="32"/>
        </w:rPr>
      </w:pPr>
      <w:r w:rsidRPr="0063300F">
        <w:rPr>
          <w:rFonts w:ascii="仿宋_GB2312" w:eastAsia="仿宋_GB2312" w:hAnsi="宋体" w:hint="eastAsia"/>
          <w:b/>
          <w:bCs/>
          <w:sz w:val="32"/>
          <w:szCs w:val="32"/>
        </w:rPr>
        <w:lastRenderedPageBreak/>
        <w:t>5</w:t>
      </w:r>
      <w:r w:rsidRPr="00456E5D">
        <w:rPr>
          <w:rFonts w:ascii="黑体" w:eastAsia="黑体" w:hAnsi="黑体" w:hint="eastAsia"/>
          <w:b/>
          <w:bCs/>
          <w:sz w:val="32"/>
          <w:szCs w:val="32"/>
        </w:rPr>
        <w:t>、系统稳定性</w:t>
      </w:r>
    </w:p>
    <w:p w14:paraId="0D5BC3E0" w14:textId="77777777" w:rsidR="00CB40D2" w:rsidRPr="0063300F" w:rsidRDefault="00456E5D">
      <w:pPr>
        <w:pStyle w:val="a9"/>
        <w:numPr>
          <w:ilvl w:val="0"/>
          <w:numId w:val="2"/>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仿宋" w:hint="eastAsia"/>
          <w:sz w:val="32"/>
          <w:szCs w:val="32"/>
        </w:rPr>
        <w:t>系</w:t>
      </w:r>
      <w:r w:rsidRPr="0063300F">
        <w:rPr>
          <w:rFonts w:ascii="仿宋_GB2312" w:eastAsia="仿宋_GB2312" w:hAnsi="宋体" w:cs="宋体" w:hint="eastAsia"/>
          <w:sz w:val="32"/>
          <w:szCs w:val="32"/>
        </w:rPr>
        <w:t>统在中国民航空管系统机场有运行</w:t>
      </w:r>
      <w:r w:rsidRPr="0063300F">
        <w:rPr>
          <w:rFonts w:ascii="仿宋_GB2312" w:eastAsia="仿宋_GB2312" w:hAnsi="宋体" w:cs="宋体" w:hint="eastAsia"/>
          <w:sz w:val="32"/>
          <w:szCs w:val="32"/>
        </w:rPr>
        <w:t>1</w:t>
      </w:r>
      <w:r w:rsidRPr="0063300F">
        <w:rPr>
          <w:rFonts w:ascii="仿宋_GB2312" w:eastAsia="仿宋_GB2312" w:hAnsi="宋体" w:cs="宋体" w:hint="eastAsia"/>
          <w:sz w:val="32"/>
          <w:szCs w:val="32"/>
        </w:rPr>
        <w:t>年以上的部署实例；</w:t>
      </w:r>
    </w:p>
    <w:p w14:paraId="0D5BC3E1" w14:textId="77777777" w:rsidR="00CB40D2" w:rsidRPr="0063300F" w:rsidRDefault="00456E5D">
      <w:pPr>
        <w:pStyle w:val="a9"/>
        <w:numPr>
          <w:ilvl w:val="0"/>
          <w:numId w:val="2"/>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具有</w:t>
      </w:r>
      <w:r w:rsidRPr="0063300F">
        <w:rPr>
          <w:rFonts w:ascii="仿宋_GB2312" w:eastAsia="仿宋_GB2312" w:hAnsi="宋体" w:cs="宋体" w:hint="eastAsia"/>
          <w:sz w:val="32"/>
          <w:szCs w:val="32"/>
        </w:rPr>
        <w:t>365x24</w:t>
      </w:r>
      <w:r w:rsidRPr="0063300F">
        <w:rPr>
          <w:rFonts w:ascii="仿宋_GB2312" w:eastAsia="仿宋_GB2312" w:hAnsi="宋体" w:cs="宋体" w:hint="eastAsia"/>
          <w:sz w:val="32"/>
          <w:szCs w:val="32"/>
        </w:rPr>
        <w:t>小时的连续运行能力，平均无故障时间大于</w:t>
      </w:r>
      <w:r w:rsidRPr="0063300F">
        <w:rPr>
          <w:rFonts w:ascii="仿宋_GB2312" w:eastAsia="仿宋_GB2312" w:hAnsi="宋体" w:cs="宋体" w:hint="eastAsia"/>
          <w:sz w:val="32"/>
          <w:szCs w:val="32"/>
        </w:rPr>
        <w:t>3000</w:t>
      </w:r>
      <w:r w:rsidRPr="0063300F">
        <w:rPr>
          <w:rFonts w:ascii="仿宋_GB2312" w:eastAsia="仿宋_GB2312" w:hAnsi="宋体" w:cs="宋体" w:hint="eastAsia"/>
          <w:sz w:val="32"/>
          <w:szCs w:val="32"/>
        </w:rPr>
        <w:t>小时，使用寿命大于</w:t>
      </w:r>
      <w:r w:rsidRPr="0063300F">
        <w:rPr>
          <w:rFonts w:ascii="仿宋_GB2312" w:eastAsia="仿宋_GB2312" w:hAnsi="宋体" w:cs="宋体" w:hint="eastAsia"/>
          <w:sz w:val="32"/>
          <w:szCs w:val="32"/>
        </w:rPr>
        <w:t>15</w:t>
      </w:r>
      <w:r w:rsidRPr="0063300F">
        <w:rPr>
          <w:rFonts w:ascii="仿宋_GB2312" w:eastAsia="仿宋_GB2312" w:hAnsi="宋体" w:cs="宋体" w:hint="eastAsia"/>
          <w:sz w:val="32"/>
          <w:szCs w:val="32"/>
        </w:rPr>
        <w:t>年；</w:t>
      </w:r>
    </w:p>
    <w:p w14:paraId="0D5BC3E2" w14:textId="77777777" w:rsidR="00CB40D2" w:rsidRPr="0063300F" w:rsidRDefault="00456E5D">
      <w:pPr>
        <w:pStyle w:val="a9"/>
        <w:numPr>
          <w:ilvl w:val="0"/>
          <w:numId w:val="2"/>
        </w:numPr>
        <w:spacing w:line="360" w:lineRule="auto"/>
        <w:ind w:left="0" w:firstLine="640"/>
        <w:rPr>
          <w:rFonts w:ascii="仿宋_GB2312" w:eastAsia="仿宋_GB2312" w:hAnsi="宋体" w:cs="宋体" w:hint="eastAsia"/>
          <w:sz w:val="32"/>
          <w:szCs w:val="32"/>
        </w:rPr>
      </w:pPr>
      <w:r w:rsidRPr="0063300F">
        <w:rPr>
          <w:rFonts w:ascii="仿宋_GB2312" w:eastAsia="仿宋_GB2312" w:hAnsi="宋体" w:cs="宋体" w:hint="eastAsia"/>
          <w:sz w:val="32"/>
          <w:szCs w:val="32"/>
        </w:rPr>
        <w:t>冗余设备和线路可在发生故障时通过切换</w:t>
      </w:r>
      <w:proofErr w:type="gramStart"/>
      <w:r w:rsidRPr="0063300F">
        <w:rPr>
          <w:rFonts w:ascii="仿宋_GB2312" w:eastAsia="仿宋_GB2312" w:hAnsi="宋体" w:cs="宋体" w:hint="eastAsia"/>
          <w:sz w:val="32"/>
          <w:szCs w:val="32"/>
        </w:rPr>
        <w:t>器实现</w:t>
      </w:r>
      <w:proofErr w:type="gramEnd"/>
      <w:r w:rsidRPr="0063300F">
        <w:rPr>
          <w:rFonts w:ascii="仿宋_GB2312" w:eastAsia="仿宋_GB2312" w:hAnsi="宋体" w:cs="宋体" w:hint="eastAsia"/>
          <w:sz w:val="32"/>
          <w:szCs w:val="32"/>
        </w:rPr>
        <w:t>自动或一键切换，不可临时插拔线路，恢复时间小于</w:t>
      </w:r>
      <w:r w:rsidRPr="0063300F">
        <w:rPr>
          <w:rFonts w:ascii="仿宋_GB2312" w:eastAsia="仿宋_GB2312" w:hAnsi="宋体" w:cs="宋体" w:hint="eastAsia"/>
          <w:sz w:val="32"/>
          <w:szCs w:val="32"/>
        </w:rPr>
        <w:t>15</w:t>
      </w:r>
      <w:r w:rsidRPr="0063300F">
        <w:rPr>
          <w:rFonts w:ascii="仿宋_GB2312" w:eastAsia="仿宋_GB2312" w:hAnsi="宋体" w:cs="宋体" w:hint="eastAsia"/>
          <w:sz w:val="32"/>
          <w:szCs w:val="32"/>
        </w:rPr>
        <w:t>分钟。纠错维修的平均修理时间（</w:t>
      </w:r>
      <w:r w:rsidRPr="0063300F">
        <w:rPr>
          <w:rFonts w:ascii="仿宋_GB2312" w:eastAsia="仿宋_GB2312" w:hAnsi="宋体" w:cs="宋体" w:hint="eastAsia"/>
          <w:sz w:val="32"/>
          <w:szCs w:val="32"/>
        </w:rPr>
        <w:t>MTTR</w:t>
      </w:r>
      <w:r w:rsidRPr="0063300F">
        <w:rPr>
          <w:rFonts w:ascii="仿宋_GB2312" w:eastAsia="仿宋_GB2312" w:hAnsi="宋体" w:cs="宋体" w:hint="eastAsia"/>
          <w:sz w:val="32"/>
          <w:szCs w:val="32"/>
        </w:rPr>
        <w:t>）时间小于</w:t>
      </w:r>
      <w:r w:rsidRPr="0063300F">
        <w:rPr>
          <w:rFonts w:ascii="仿宋_GB2312" w:eastAsia="仿宋_GB2312" w:hAnsi="宋体" w:cs="宋体" w:hint="eastAsia"/>
          <w:sz w:val="32"/>
          <w:szCs w:val="32"/>
        </w:rPr>
        <w:t>10</w:t>
      </w:r>
      <w:r w:rsidRPr="0063300F">
        <w:rPr>
          <w:rFonts w:ascii="仿宋_GB2312" w:eastAsia="仿宋_GB2312" w:hAnsi="宋体" w:cs="宋体" w:hint="eastAsia"/>
          <w:sz w:val="32"/>
          <w:szCs w:val="32"/>
        </w:rPr>
        <w:t>分钟。</w:t>
      </w:r>
    </w:p>
    <w:p w14:paraId="0D5BC3E3" w14:textId="77777777" w:rsidR="00CB40D2" w:rsidRPr="00456E5D" w:rsidRDefault="00456E5D">
      <w:pPr>
        <w:spacing w:beforeLines="20" w:before="62" w:afterLines="20" w:after="62" w:line="360" w:lineRule="auto"/>
        <w:ind w:firstLineChars="100" w:firstLine="321"/>
        <w:rPr>
          <w:rFonts w:ascii="黑体" w:eastAsia="黑体" w:hAnsi="黑体" w:hint="eastAsia"/>
          <w:b/>
          <w:bCs/>
          <w:sz w:val="32"/>
          <w:szCs w:val="32"/>
        </w:rPr>
      </w:pPr>
      <w:r w:rsidRPr="00456E5D">
        <w:rPr>
          <w:rFonts w:ascii="黑体" w:eastAsia="黑体" w:hAnsi="黑体" w:hint="eastAsia"/>
          <w:b/>
          <w:bCs/>
          <w:sz w:val="32"/>
          <w:szCs w:val="32"/>
        </w:rPr>
        <w:t>6</w:t>
      </w:r>
      <w:r w:rsidRPr="00456E5D">
        <w:rPr>
          <w:rFonts w:ascii="黑体" w:eastAsia="黑体" w:hAnsi="黑体" w:hint="eastAsia"/>
          <w:b/>
          <w:bCs/>
          <w:sz w:val="32"/>
          <w:szCs w:val="32"/>
        </w:rPr>
        <w:t>、硬件</w:t>
      </w:r>
    </w:p>
    <w:p w14:paraId="0D5BC3E4"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充分利用现有硬件或配件，实现系统功能的实现。</w:t>
      </w:r>
    </w:p>
    <w:p w14:paraId="0D5BC3E5" w14:textId="77777777" w:rsidR="00CB40D2" w:rsidRPr="00456E5D" w:rsidRDefault="00456E5D">
      <w:pPr>
        <w:spacing w:beforeLines="20" w:before="62" w:afterLines="20" w:after="62" w:line="360" w:lineRule="auto"/>
        <w:ind w:firstLineChars="100" w:firstLine="321"/>
        <w:rPr>
          <w:rFonts w:ascii="黑体" w:eastAsia="黑体" w:hAnsi="黑体" w:hint="eastAsia"/>
          <w:b/>
          <w:bCs/>
          <w:sz w:val="32"/>
          <w:szCs w:val="32"/>
        </w:rPr>
      </w:pPr>
      <w:r w:rsidRPr="00456E5D">
        <w:rPr>
          <w:rFonts w:ascii="黑体" w:eastAsia="黑体" w:hAnsi="黑体" w:hint="eastAsia"/>
          <w:b/>
          <w:bCs/>
          <w:sz w:val="32"/>
          <w:szCs w:val="32"/>
        </w:rPr>
        <w:t>7</w:t>
      </w:r>
      <w:r w:rsidRPr="00456E5D">
        <w:rPr>
          <w:rFonts w:ascii="黑体" w:eastAsia="黑体" w:hAnsi="黑体" w:hint="eastAsia"/>
          <w:b/>
          <w:bCs/>
          <w:sz w:val="32"/>
          <w:szCs w:val="32"/>
        </w:rPr>
        <w:t>、培训</w:t>
      </w:r>
    </w:p>
    <w:p w14:paraId="0D5BC3E6"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系统安装完成之后，结合现场实际情况，进行多班次的培训使用，提供完整的现场操作培训和维护培训，交接系统原理、结构和需求。</w:t>
      </w:r>
    </w:p>
    <w:p w14:paraId="0D5BC3E7" w14:textId="77777777" w:rsidR="00CB40D2" w:rsidRPr="00456E5D" w:rsidRDefault="00456E5D">
      <w:pPr>
        <w:spacing w:beforeLines="20" w:before="62" w:afterLines="20" w:after="62" w:line="360" w:lineRule="auto"/>
        <w:ind w:firstLineChars="100" w:firstLine="321"/>
        <w:rPr>
          <w:rFonts w:ascii="黑体" w:eastAsia="黑体" w:hAnsi="黑体" w:hint="eastAsia"/>
          <w:b/>
          <w:bCs/>
          <w:sz w:val="32"/>
          <w:szCs w:val="32"/>
        </w:rPr>
      </w:pPr>
      <w:r w:rsidRPr="00456E5D">
        <w:rPr>
          <w:rFonts w:ascii="黑体" w:eastAsia="黑体" w:hAnsi="黑体" w:hint="eastAsia"/>
          <w:b/>
          <w:bCs/>
          <w:sz w:val="32"/>
          <w:szCs w:val="32"/>
        </w:rPr>
        <w:t>8</w:t>
      </w:r>
      <w:r w:rsidRPr="00456E5D">
        <w:rPr>
          <w:rFonts w:ascii="黑体" w:eastAsia="黑体" w:hAnsi="黑体" w:hint="eastAsia"/>
          <w:b/>
          <w:bCs/>
          <w:sz w:val="32"/>
          <w:szCs w:val="32"/>
        </w:rPr>
        <w:t>、维保</w:t>
      </w:r>
    </w:p>
    <w:p w14:paraId="0D5BC3E8" w14:textId="77777777" w:rsidR="00CB40D2" w:rsidRPr="0063300F" w:rsidRDefault="00456E5D">
      <w:pPr>
        <w:spacing w:line="360" w:lineRule="auto"/>
        <w:ind w:firstLineChars="200" w:firstLine="640"/>
        <w:rPr>
          <w:rFonts w:ascii="仿宋_GB2312" w:eastAsia="仿宋_GB2312" w:hAnsi="宋体" w:cs="仿宋" w:hint="eastAsia"/>
          <w:sz w:val="32"/>
          <w:szCs w:val="32"/>
        </w:rPr>
      </w:pPr>
      <w:r w:rsidRPr="0063300F">
        <w:rPr>
          <w:rFonts w:ascii="仿宋_GB2312" w:eastAsia="仿宋_GB2312" w:hAnsi="宋体" w:cs="仿宋" w:hint="eastAsia"/>
          <w:sz w:val="32"/>
          <w:szCs w:val="32"/>
        </w:rPr>
        <w:t>可在需要的时候提供远程协助。电话相应不超过</w:t>
      </w:r>
      <w:r w:rsidRPr="0063300F">
        <w:rPr>
          <w:rFonts w:ascii="仿宋_GB2312" w:eastAsia="仿宋_GB2312" w:hAnsi="宋体" w:cs="仿宋" w:hint="eastAsia"/>
          <w:sz w:val="32"/>
          <w:szCs w:val="32"/>
        </w:rPr>
        <w:t>30</w:t>
      </w:r>
      <w:r w:rsidRPr="0063300F">
        <w:rPr>
          <w:rFonts w:ascii="仿宋_GB2312" w:eastAsia="仿宋_GB2312" w:hAnsi="宋体" w:cs="仿宋" w:hint="eastAsia"/>
          <w:sz w:val="32"/>
          <w:szCs w:val="32"/>
        </w:rPr>
        <w:t>分钟，如与重大事故造成本系统不能正常运行而需要上门服务时相应时间原则上不超过</w:t>
      </w:r>
      <w:r w:rsidRPr="0063300F">
        <w:rPr>
          <w:rFonts w:ascii="仿宋_GB2312" w:eastAsia="仿宋_GB2312" w:hAnsi="宋体" w:cs="仿宋" w:hint="eastAsia"/>
          <w:sz w:val="32"/>
          <w:szCs w:val="32"/>
        </w:rPr>
        <w:t>24</w:t>
      </w:r>
      <w:r w:rsidRPr="0063300F">
        <w:rPr>
          <w:rFonts w:ascii="仿宋_GB2312" w:eastAsia="仿宋_GB2312" w:hAnsi="宋体" w:cs="仿宋" w:hint="eastAsia"/>
          <w:sz w:val="32"/>
          <w:szCs w:val="32"/>
        </w:rPr>
        <w:t>小时。</w:t>
      </w:r>
    </w:p>
    <w:p w14:paraId="0D5BC3E9" w14:textId="77777777" w:rsidR="00CB40D2" w:rsidRPr="0063300F" w:rsidRDefault="00CB40D2">
      <w:pPr>
        <w:ind w:firstLineChars="200" w:firstLine="640"/>
        <w:rPr>
          <w:rFonts w:ascii="仿宋_GB2312" w:eastAsia="仿宋_GB2312" w:hAnsi="宋体" w:hint="eastAsia"/>
          <w:sz w:val="32"/>
          <w:szCs w:val="32"/>
        </w:rPr>
      </w:pPr>
    </w:p>
    <w:p w14:paraId="0D5BC3EA" w14:textId="77777777" w:rsidR="00CB40D2" w:rsidRDefault="00CB40D2">
      <w:pPr>
        <w:pStyle w:val="a9"/>
        <w:spacing w:line="360" w:lineRule="auto"/>
        <w:ind w:firstLineChars="0"/>
        <w:rPr>
          <w:rFonts w:ascii="宋体" w:eastAsia="宋体" w:hAnsi="宋体"/>
          <w:b/>
          <w:bCs/>
          <w:sz w:val="28"/>
          <w:szCs w:val="28"/>
        </w:rPr>
      </w:pPr>
    </w:p>
    <w:p w14:paraId="0D5BC3EB" w14:textId="77777777" w:rsidR="00CB40D2" w:rsidRDefault="00CB40D2">
      <w:pPr>
        <w:pStyle w:val="a9"/>
        <w:spacing w:line="360" w:lineRule="auto"/>
        <w:ind w:firstLineChars="0" w:firstLine="0"/>
        <w:rPr>
          <w:rFonts w:ascii="宋体" w:eastAsia="宋体" w:hAnsi="宋体"/>
          <w:b/>
          <w:bCs/>
          <w:sz w:val="28"/>
          <w:szCs w:val="28"/>
        </w:rPr>
      </w:pPr>
    </w:p>
    <w:p w14:paraId="0D5BC3EC" w14:textId="77777777" w:rsidR="00CB40D2" w:rsidRDefault="00CB40D2">
      <w:pPr>
        <w:pStyle w:val="a0"/>
      </w:pPr>
    </w:p>
    <w:sectPr w:rsidR="00CB40D2">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A34E7B"/>
    <w:multiLevelType w:val="singleLevel"/>
    <w:tmpl w:val="E5A34E7B"/>
    <w:lvl w:ilvl="0">
      <w:start w:val="1"/>
      <w:numFmt w:val="decimal"/>
      <w:lvlText w:val="%1."/>
      <w:lvlJc w:val="left"/>
      <w:pPr>
        <w:ind w:left="425" w:hanging="425"/>
      </w:pPr>
      <w:rPr>
        <w:rFonts w:hint="default"/>
      </w:rPr>
    </w:lvl>
  </w:abstractNum>
  <w:abstractNum w:abstractNumId="1" w15:restartNumberingAfterBreak="0">
    <w:nsid w:val="430223C5"/>
    <w:multiLevelType w:val="singleLevel"/>
    <w:tmpl w:val="430223C5"/>
    <w:lvl w:ilvl="0">
      <w:start w:val="1"/>
      <w:numFmt w:val="decimal"/>
      <w:lvlText w:val="%1."/>
      <w:lvlJc w:val="left"/>
      <w:pPr>
        <w:ind w:left="425" w:hanging="425"/>
      </w:pPr>
      <w:rPr>
        <w:rFonts w:hint="default"/>
      </w:rPr>
    </w:lvl>
  </w:abstractNum>
  <w:num w:numId="1" w16cid:durableId="578177356">
    <w:abstractNumId w:val="0"/>
  </w:num>
  <w:num w:numId="2" w16cid:durableId="1284120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jNzYzYWJkYTNkYzFkYWZiOTRjMDA2YTk5NzU1ZmQifQ=="/>
  </w:docVars>
  <w:rsids>
    <w:rsidRoot w:val="00CB40D2"/>
    <w:rsid w:val="00456E5D"/>
    <w:rsid w:val="005C4C76"/>
    <w:rsid w:val="0063300F"/>
    <w:rsid w:val="00CB40D2"/>
    <w:rsid w:val="01C7052F"/>
    <w:rsid w:val="02820350"/>
    <w:rsid w:val="02DA018C"/>
    <w:rsid w:val="034B36B5"/>
    <w:rsid w:val="052D1686"/>
    <w:rsid w:val="072468B9"/>
    <w:rsid w:val="074D3F15"/>
    <w:rsid w:val="07FD6DF7"/>
    <w:rsid w:val="08D5567E"/>
    <w:rsid w:val="0A1026E6"/>
    <w:rsid w:val="0DE4228F"/>
    <w:rsid w:val="10371669"/>
    <w:rsid w:val="108B0D18"/>
    <w:rsid w:val="10C61D50"/>
    <w:rsid w:val="118B5BFE"/>
    <w:rsid w:val="11A77DD3"/>
    <w:rsid w:val="13800658"/>
    <w:rsid w:val="171C5A56"/>
    <w:rsid w:val="17654071"/>
    <w:rsid w:val="18BB1C69"/>
    <w:rsid w:val="18F90F15"/>
    <w:rsid w:val="194A5C14"/>
    <w:rsid w:val="19FD2C86"/>
    <w:rsid w:val="1A1D29DB"/>
    <w:rsid w:val="1AE561E2"/>
    <w:rsid w:val="1D044D3A"/>
    <w:rsid w:val="1D3E79DE"/>
    <w:rsid w:val="1F4B6242"/>
    <w:rsid w:val="1FB65DB1"/>
    <w:rsid w:val="20C51B0E"/>
    <w:rsid w:val="20D77715"/>
    <w:rsid w:val="22521696"/>
    <w:rsid w:val="22D16BFC"/>
    <w:rsid w:val="23C14417"/>
    <w:rsid w:val="241E0D30"/>
    <w:rsid w:val="25525847"/>
    <w:rsid w:val="26C3367D"/>
    <w:rsid w:val="274243CE"/>
    <w:rsid w:val="280C5ECE"/>
    <w:rsid w:val="28191B1A"/>
    <w:rsid w:val="294A57BC"/>
    <w:rsid w:val="2B7A0E2A"/>
    <w:rsid w:val="31EF0CAF"/>
    <w:rsid w:val="33C00B55"/>
    <w:rsid w:val="33F538F6"/>
    <w:rsid w:val="350D601C"/>
    <w:rsid w:val="371B42F4"/>
    <w:rsid w:val="372E351E"/>
    <w:rsid w:val="38747BC2"/>
    <w:rsid w:val="38B706D0"/>
    <w:rsid w:val="39661726"/>
    <w:rsid w:val="39D0586A"/>
    <w:rsid w:val="3B0865D1"/>
    <w:rsid w:val="3C575DCE"/>
    <w:rsid w:val="3C9074A1"/>
    <w:rsid w:val="3E7C00E1"/>
    <w:rsid w:val="3E9E7CE5"/>
    <w:rsid w:val="3F6C7DE3"/>
    <w:rsid w:val="3F9133A5"/>
    <w:rsid w:val="3FB53538"/>
    <w:rsid w:val="3FEC4A80"/>
    <w:rsid w:val="40A34989"/>
    <w:rsid w:val="410A340F"/>
    <w:rsid w:val="41426C80"/>
    <w:rsid w:val="42A67B0A"/>
    <w:rsid w:val="438B3352"/>
    <w:rsid w:val="43B94787"/>
    <w:rsid w:val="45B830B4"/>
    <w:rsid w:val="469A023F"/>
    <w:rsid w:val="46A93491"/>
    <w:rsid w:val="46C93D6D"/>
    <w:rsid w:val="4D7B16CE"/>
    <w:rsid w:val="4D9D560B"/>
    <w:rsid w:val="4DD3727F"/>
    <w:rsid w:val="4F4641AC"/>
    <w:rsid w:val="4F7336A7"/>
    <w:rsid w:val="4FAF2F9F"/>
    <w:rsid w:val="4FCE1922"/>
    <w:rsid w:val="520420FD"/>
    <w:rsid w:val="52BC45D8"/>
    <w:rsid w:val="534F27A6"/>
    <w:rsid w:val="54134737"/>
    <w:rsid w:val="545509EE"/>
    <w:rsid w:val="563E31AC"/>
    <w:rsid w:val="5695689F"/>
    <w:rsid w:val="574F3973"/>
    <w:rsid w:val="57E566DE"/>
    <w:rsid w:val="5A551748"/>
    <w:rsid w:val="5BF605E3"/>
    <w:rsid w:val="5D2418A5"/>
    <w:rsid w:val="5D752101"/>
    <w:rsid w:val="5DBF70F0"/>
    <w:rsid w:val="608D47A7"/>
    <w:rsid w:val="60B3541A"/>
    <w:rsid w:val="6183303E"/>
    <w:rsid w:val="628C1A7E"/>
    <w:rsid w:val="63190B09"/>
    <w:rsid w:val="64B90B25"/>
    <w:rsid w:val="6A902328"/>
    <w:rsid w:val="6A955D55"/>
    <w:rsid w:val="6ACF2E50"/>
    <w:rsid w:val="6B1B42E7"/>
    <w:rsid w:val="6C1F5711"/>
    <w:rsid w:val="6C3325FC"/>
    <w:rsid w:val="6C8D3707"/>
    <w:rsid w:val="6D323B6A"/>
    <w:rsid w:val="6E834054"/>
    <w:rsid w:val="6F765F90"/>
    <w:rsid w:val="6F7E4E45"/>
    <w:rsid w:val="73957E77"/>
    <w:rsid w:val="74085625"/>
    <w:rsid w:val="741B4A7A"/>
    <w:rsid w:val="74546A09"/>
    <w:rsid w:val="759A04FF"/>
    <w:rsid w:val="78327197"/>
    <w:rsid w:val="785955EB"/>
    <w:rsid w:val="7A480258"/>
    <w:rsid w:val="7A4A42A1"/>
    <w:rsid w:val="7BA760EB"/>
    <w:rsid w:val="7BB35CA4"/>
    <w:rsid w:val="7C37425F"/>
    <w:rsid w:val="7D841250"/>
    <w:rsid w:val="7F1B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BC38C"/>
  <w15:docId w15:val="{8A8F5FD3-EBB1-4447-B7C5-069323FE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1308</Words>
  <Characters>153</Characters>
  <Application>Microsoft Office Word</Application>
  <DocSecurity>0</DocSecurity>
  <Lines>1</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十堰空管 ATC</dc:creator>
  <cp:lastModifiedBy>十堰空管 ATC</cp:lastModifiedBy>
  <cp:revision>12</cp:revision>
  <dcterms:created xsi:type="dcterms:W3CDTF">2021-07-05T09:28:00Z</dcterms:created>
  <dcterms:modified xsi:type="dcterms:W3CDTF">2022-05-25T01:05:00Z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4C2959C3FF914379972D5ADB93ABA4B3</vt:lpwstr>
  </property>
</Properties>
</file>